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8A8AD" w14:textId="71B4C9B4" w:rsidR="00382178" w:rsidRPr="00B8649E" w:rsidRDefault="00382178" w:rsidP="00F20866">
      <w:r w:rsidRPr="00B8649E">
        <w:t>Living on Mars</w:t>
      </w:r>
    </w:p>
    <w:p w14:paraId="62F9E981" w14:textId="3FAAF5D4" w:rsidR="00253600" w:rsidRDefault="00B8649E" w:rsidP="00382178">
      <w:pPr>
        <w:jc w:val="center"/>
        <w:rPr>
          <w:lang w:val="en" w:eastAsia="en-ZA"/>
        </w:rPr>
      </w:pPr>
      <w:r>
        <w:drawing>
          <wp:anchor distT="0" distB="0" distL="114300" distR="114300" simplePos="0" relativeHeight="251658240" behindDoc="0" locked="0" layoutInCell="1" allowOverlap="1" wp14:anchorId="20A5F66C" wp14:editId="0BB423D3">
            <wp:simplePos x="0" y="0"/>
            <wp:positionH relativeFrom="margin">
              <wp:align>center</wp:align>
            </wp:positionH>
            <wp:positionV relativeFrom="paragraph">
              <wp:posOffset>622073</wp:posOffset>
            </wp:positionV>
            <wp:extent cx="5731510" cy="3226435"/>
            <wp:effectExtent l="0" t="0" r="254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226435"/>
                    </a:xfrm>
                    <a:prstGeom prst="rect">
                      <a:avLst/>
                    </a:prstGeom>
                  </pic:spPr>
                </pic:pic>
              </a:graphicData>
            </a:graphic>
            <wp14:sizeRelH relativeFrom="page">
              <wp14:pctWidth>0</wp14:pctWidth>
            </wp14:sizeRelH>
            <wp14:sizeRelV relativeFrom="page">
              <wp14:pctHeight>0</wp14:pctHeight>
            </wp14:sizeRelV>
          </wp:anchor>
        </w:drawing>
      </w:r>
    </w:p>
    <w:p w14:paraId="0FA8D13D" w14:textId="5F790F0C" w:rsidR="00382178" w:rsidRDefault="00382178">
      <w:pPr>
        <w:rPr>
          <w:rFonts w:ascii="Linux Libertine" w:eastAsia="Times New Roman" w:hAnsi="Linux Libertine" w:cs="Linux Libertine"/>
          <w:noProof w:val="0"/>
          <w:color w:val="000000"/>
          <w:kern w:val="36"/>
          <w:sz w:val="43"/>
          <w:szCs w:val="43"/>
          <w:lang w:val="en" w:eastAsia="en-ZA"/>
        </w:rPr>
      </w:pPr>
      <w:r>
        <w:rPr>
          <w:rFonts w:ascii="Linux Libertine" w:eastAsia="Times New Roman" w:hAnsi="Linux Libertine" w:cs="Linux Libertine"/>
          <w:noProof w:val="0"/>
          <w:color w:val="000000"/>
          <w:kern w:val="36"/>
          <w:sz w:val="43"/>
          <w:szCs w:val="43"/>
          <w:lang w:val="en" w:eastAsia="en-ZA"/>
        </w:rPr>
        <w:br w:type="page"/>
      </w:r>
    </w:p>
    <w:p w14:paraId="3FA75D88" w14:textId="18CF0AEE" w:rsidR="00725AE9" w:rsidRDefault="00725AE9" w:rsidP="00F20866">
      <w:pPr>
        <w:pStyle w:val="TOC1"/>
        <w:tabs>
          <w:tab w:val="right" w:leader="dot" w:pos="9016"/>
        </w:tabs>
        <w:rPr>
          <w:rFonts w:eastAsiaTheme="minorEastAsia"/>
          <w:lang w:eastAsia="en-ZA"/>
        </w:rPr>
      </w:pPr>
      <w:r>
        <w:lastRenderedPageBreak/>
        <w:fldChar w:fldCharType="begin"/>
      </w:r>
      <w:r>
        <w:instrText xml:space="preserve"> TOC \o "1-1" \h \z \u \t "SubTitle,2" </w:instrText>
      </w:r>
      <w:r>
        <w:fldChar w:fldCharType="separate"/>
      </w:r>
    </w:p>
    <w:p w14:paraId="75590228" w14:textId="314EE7E4" w:rsidR="00F20866" w:rsidRPr="00F20866" w:rsidRDefault="00725AE9">
      <w:pPr>
        <w:rPr>
          <w:b/>
          <w:bCs/>
          <w:sz w:val="36"/>
          <w:szCs w:val="36"/>
        </w:rPr>
      </w:pPr>
      <w:r>
        <w:fldChar w:fldCharType="end"/>
      </w:r>
      <w:r w:rsidR="00F20866" w:rsidRPr="00F20866">
        <w:rPr>
          <w:b/>
          <w:bCs/>
          <w:sz w:val="36"/>
          <w:szCs w:val="36"/>
        </w:rPr>
        <w:t>Contents</w:t>
      </w:r>
    </w:p>
    <w:p w14:paraId="3B22E0C2" w14:textId="2C87FD5C" w:rsidR="00F20866" w:rsidRDefault="00F20866">
      <w:r>
        <w:t>{Table of contents here}</w:t>
      </w:r>
    </w:p>
    <w:p w14:paraId="01990F12" w14:textId="59E3058E" w:rsidR="00E60EFC" w:rsidRDefault="00E60EFC">
      <w:r>
        <w:br w:type="page"/>
      </w:r>
    </w:p>
    <w:p w14:paraId="367B4F7D" w14:textId="4077E0C3" w:rsidR="009978D1" w:rsidRPr="00F20866" w:rsidRDefault="00E60EFC">
      <w:pPr>
        <w:rPr>
          <w:b/>
          <w:bCs/>
          <w:sz w:val="32"/>
          <w:szCs w:val="32"/>
        </w:rPr>
      </w:pPr>
      <w:r w:rsidRPr="00F20866">
        <w:rPr>
          <w:b/>
          <w:bCs/>
          <w:sz w:val="32"/>
          <w:szCs w:val="32"/>
        </w:rPr>
        <w:lastRenderedPageBreak/>
        <w:t>Table of Figures</w:t>
      </w:r>
    </w:p>
    <w:p w14:paraId="15A8B196" w14:textId="68CAF59B" w:rsidR="007249C4" w:rsidRDefault="00E60EFC">
      <w:pPr>
        <w:pStyle w:val="TableofFigures"/>
        <w:tabs>
          <w:tab w:val="right" w:leader="dot" w:pos="10456"/>
        </w:tabs>
        <w:rPr>
          <w:rFonts w:eastAsiaTheme="minorEastAsia"/>
          <w:lang w:eastAsia="en-ZA"/>
        </w:rPr>
      </w:pPr>
      <w:r>
        <w:fldChar w:fldCharType="begin"/>
      </w:r>
      <w:r>
        <w:instrText xml:space="preserve"> TOC \h \z \c "Figure" </w:instrText>
      </w:r>
      <w:r>
        <w:fldChar w:fldCharType="separate"/>
      </w:r>
      <w:hyperlink w:anchor="_Toc61098809" w:history="1">
        <w:r w:rsidR="007249C4" w:rsidRPr="009B6076">
          <w:rPr>
            <w:rStyle w:val="Hyperlink"/>
          </w:rPr>
          <w:t>Figure 2 Picture of Mars</w:t>
        </w:r>
        <w:r w:rsidR="007249C4">
          <w:rPr>
            <w:webHidden/>
          </w:rPr>
          <w:tab/>
        </w:r>
        <w:r w:rsidR="007249C4">
          <w:rPr>
            <w:webHidden/>
          </w:rPr>
          <w:fldChar w:fldCharType="begin"/>
        </w:r>
        <w:r w:rsidR="007249C4">
          <w:rPr>
            <w:webHidden/>
          </w:rPr>
          <w:instrText xml:space="preserve"> PAGEREF _Toc61098809 \h </w:instrText>
        </w:r>
        <w:r w:rsidR="007249C4">
          <w:rPr>
            <w:webHidden/>
          </w:rPr>
        </w:r>
        <w:r w:rsidR="007249C4">
          <w:rPr>
            <w:webHidden/>
          </w:rPr>
          <w:fldChar w:fldCharType="separate"/>
        </w:r>
        <w:r w:rsidR="007249C4">
          <w:rPr>
            <w:webHidden/>
          </w:rPr>
          <w:t>5</w:t>
        </w:r>
        <w:r w:rsidR="007249C4">
          <w:rPr>
            <w:webHidden/>
          </w:rPr>
          <w:fldChar w:fldCharType="end"/>
        </w:r>
      </w:hyperlink>
    </w:p>
    <w:p w14:paraId="51F67FA4" w14:textId="03B172F4" w:rsidR="00E60EFC" w:rsidRDefault="00E60EFC">
      <w:r>
        <w:fldChar w:fldCharType="end"/>
      </w:r>
    </w:p>
    <w:p w14:paraId="1E669C94" w14:textId="4AF0FB4D" w:rsidR="00E60EFC" w:rsidRPr="00F20866" w:rsidRDefault="00E60EFC">
      <w:pPr>
        <w:rPr>
          <w:b/>
          <w:bCs/>
          <w:sz w:val="32"/>
          <w:szCs w:val="32"/>
        </w:rPr>
      </w:pPr>
      <w:r w:rsidRPr="00F20866">
        <w:rPr>
          <w:b/>
          <w:bCs/>
          <w:sz w:val="32"/>
          <w:szCs w:val="32"/>
        </w:rPr>
        <w:t>Table of Tables</w:t>
      </w:r>
    </w:p>
    <w:p w14:paraId="4243312D" w14:textId="53401F80" w:rsidR="00382178" w:rsidRDefault="00E60EFC">
      <w:pPr>
        <w:rPr>
          <w:rFonts w:ascii="Linux Libertine" w:eastAsia="Times New Roman" w:hAnsi="Linux Libertine" w:cs="Linux Libertine"/>
          <w:noProof w:val="0"/>
          <w:color w:val="000000"/>
          <w:kern w:val="36"/>
          <w:sz w:val="43"/>
          <w:szCs w:val="43"/>
          <w:lang w:val="en" w:eastAsia="en-ZA"/>
        </w:rPr>
      </w:pPr>
      <w:r>
        <w:rPr>
          <w:rFonts w:ascii="Linux Libertine" w:eastAsia="Times New Roman" w:hAnsi="Linux Libertine" w:cs="Linux Libertine"/>
          <w:noProof w:val="0"/>
          <w:color w:val="000000"/>
          <w:kern w:val="36"/>
          <w:sz w:val="43"/>
          <w:szCs w:val="43"/>
          <w:lang w:val="en" w:eastAsia="en-ZA"/>
        </w:rPr>
        <w:fldChar w:fldCharType="begin"/>
      </w:r>
      <w:r>
        <w:rPr>
          <w:rFonts w:ascii="Linux Libertine" w:eastAsia="Times New Roman" w:hAnsi="Linux Libertine" w:cs="Linux Libertine"/>
          <w:noProof w:val="0"/>
          <w:color w:val="000000"/>
          <w:kern w:val="36"/>
          <w:sz w:val="43"/>
          <w:szCs w:val="43"/>
          <w:lang w:val="en" w:eastAsia="en-ZA"/>
        </w:rPr>
        <w:instrText xml:space="preserve"> TOC \h \z \c "Table" </w:instrText>
      </w:r>
      <w:r>
        <w:rPr>
          <w:rFonts w:ascii="Linux Libertine" w:eastAsia="Times New Roman" w:hAnsi="Linux Libertine" w:cs="Linux Libertine"/>
          <w:noProof w:val="0"/>
          <w:color w:val="000000"/>
          <w:kern w:val="36"/>
          <w:sz w:val="43"/>
          <w:szCs w:val="43"/>
          <w:lang w:val="en" w:eastAsia="en-ZA"/>
        </w:rPr>
        <w:fldChar w:fldCharType="separate"/>
      </w:r>
      <w:r w:rsidR="00FA6990">
        <w:rPr>
          <w:rFonts w:ascii="Linux Libertine" w:eastAsia="Times New Roman" w:hAnsi="Linux Libertine" w:cs="Linux Libertine"/>
          <w:b/>
          <w:bCs/>
          <w:color w:val="000000"/>
          <w:kern w:val="36"/>
          <w:sz w:val="43"/>
          <w:szCs w:val="43"/>
          <w:lang w:val="en-US" w:eastAsia="en-ZA"/>
        </w:rPr>
        <w:t>No table of figures entries found.</w:t>
      </w:r>
      <w:r>
        <w:rPr>
          <w:rFonts w:ascii="Linux Libertine" w:eastAsia="Times New Roman" w:hAnsi="Linux Libertine" w:cs="Linux Libertine"/>
          <w:noProof w:val="0"/>
          <w:color w:val="000000"/>
          <w:kern w:val="36"/>
          <w:sz w:val="43"/>
          <w:szCs w:val="43"/>
          <w:lang w:val="en" w:eastAsia="en-ZA"/>
        </w:rPr>
        <w:fldChar w:fldCharType="end"/>
      </w:r>
      <w:r w:rsidR="00382178">
        <w:rPr>
          <w:rFonts w:ascii="Linux Libertine" w:eastAsia="Times New Roman" w:hAnsi="Linux Libertine" w:cs="Linux Libertine"/>
          <w:noProof w:val="0"/>
          <w:color w:val="000000"/>
          <w:kern w:val="36"/>
          <w:sz w:val="43"/>
          <w:szCs w:val="43"/>
          <w:lang w:val="en" w:eastAsia="en-ZA"/>
        </w:rPr>
        <w:br w:type="page"/>
      </w:r>
    </w:p>
    <w:p w14:paraId="29B05981" w14:textId="317C7BDE" w:rsidR="000F4E57" w:rsidRPr="00FE6661" w:rsidRDefault="000F4E57" w:rsidP="00FE6661">
      <w:pPr>
        <w:pStyle w:val="Heading1"/>
      </w:pPr>
      <w:bookmarkStart w:id="0" w:name="_Toc61092719"/>
      <w:r w:rsidRPr="00FE6661">
        <w:lastRenderedPageBreak/>
        <w:t>Colonization of Mars</w:t>
      </w:r>
      <w:bookmarkEnd w:id="0"/>
    </w:p>
    <w:p w14:paraId="501D094D" w14:textId="0BEC6950" w:rsidR="000F4E57" w:rsidRDefault="00411070" w:rsidP="00FE6661">
      <w:r w:rsidRPr="00411070">
        <w:t>T</w:t>
      </w:r>
      <w:r w:rsidR="000F4E57">
        <w:t>he hypothetical colonization of Mars has received interest from public space agencies and private corporations, and has received extensive treatment in science fiction writing, film, and art</w:t>
      </w:r>
    </w:p>
    <w:p w14:paraId="1DEED376" w14:textId="0C05268D" w:rsidR="000F4E57" w:rsidRDefault="000F4E57" w:rsidP="00FE6661">
      <w:r>
        <w:t>Organizations have proposed plans for a human mission to Mars, the first step towards any colonization effort, but no person has set foot on the planet However, landers and rovers have successfully explored the planetary surface and delivered information about conditions on the ground</w:t>
      </w:r>
    </w:p>
    <w:p w14:paraId="3B9A915C" w14:textId="136CD9EB" w:rsidR="000F4E57" w:rsidRDefault="000F4E57" w:rsidP="00FE6661">
      <w:r>
        <w:t>Reasons for colonizing Mars include pure curiosity, the potential for humans to provide more in-depth observational research than unmanned rovers, economic interest in its resources, and the possibility that the settlement of other planets could decrease the likelihood of human extinction Difficulties and hazards include radiation exposure during a trip to Mars and on its surface, toxic soil, low gravity, the isolation that accompanies Mars' distance from Earth, a lack of water, and cold temperatures</w:t>
      </w:r>
    </w:p>
    <w:p w14:paraId="4C906AB7" w14:textId="60F0B572" w:rsidR="000F4E57" w:rsidRDefault="000F4E57" w:rsidP="00FE6661">
      <w:r>
        <w:t>The most recent commitments to researching permanent settlement include those by public space agencies—NASA, ESA, Roscosmos, ISRO and the CNSA—and private organizations—SpaceX, Lockheed Martin, and Boeing</w:t>
      </w:r>
    </w:p>
    <w:p w14:paraId="386E90D6" w14:textId="77777777" w:rsidR="00D85BC7" w:rsidRDefault="00D85BC7" w:rsidP="009B317A">
      <w:pPr>
        <w:keepNext/>
        <w:jc w:val="center"/>
      </w:pPr>
      <w:r>
        <w:drawing>
          <wp:inline distT="0" distB="0" distL="0" distR="0" wp14:anchorId="2EE1CD04" wp14:editId="2812608F">
            <wp:extent cx="5731510" cy="3231515"/>
            <wp:effectExtent l="0" t="0" r="2540" b="6985"/>
            <wp:docPr id="1" name="Picture 1"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231515"/>
                    </a:xfrm>
                    <a:prstGeom prst="rect">
                      <a:avLst/>
                    </a:prstGeom>
                    <a:noFill/>
                    <a:ln>
                      <a:noFill/>
                    </a:ln>
                  </pic:spPr>
                </pic:pic>
              </a:graphicData>
            </a:graphic>
          </wp:inline>
        </w:drawing>
      </w:r>
    </w:p>
    <w:p w14:paraId="6D57B333" w14:textId="77777777" w:rsidR="00E4303A" w:rsidRPr="00E4303A" w:rsidRDefault="00E4303A" w:rsidP="00D85BC7">
      <w:pPr>
        <w:rPr>
          <w:sz w:val="20"/>
          <w:szCs w:val="20"/>
        </w:rPr>
      </w:pPr>
    </w:p>
    <w:p w14:paraId="24B6720E" w14:textId="09DFE4C3" w:rsidR="00D85BC7" w:rsidRPr="00D85BC7" w:rsidRDefault="00D85BC7" w:rsidP="00D85BC7">
      <w:pPr>
        <w:rPr>
          <w:i/>
          <w:iCs/>
          <w:sz w:val="20"/>
          <w:szCs w:val="20"/>
        </w:rPr>
      </w:pPr>
      <w:r w:rsidRPr="00D85BC7">
        <w:rPr>
          <w:i/>
          <w:iCs/>
          <w:sz w:val="20"/>
          <w:szCs w:val="20"/>
        </w:rPr>
        <w:t>Image source: http://tv.bt.com/tv/tv-news/how-life-on-mars-is-closer-than-you-think-5-facts-you-didnt-know-about-humans-colonising-the-red-planet-11364111879106</w:t>
      </w:r>
    </w:p>
    <w:p w14:paraId="1B0F272E" w14:textId="3014B026" w:rsidR="000F4E57" w:rsidRDefault="000F4E57" w:rsidP="00FE6661">
      <w:pPr>
        <w:pStyle w:val="Heading1"/>
      </w:pPr>
      <w:bookmarkStart w:id="1" w:name="_Toc61092720"/>
      <w:r>
        <w:t>Mission concepts and timelines</w:t>
      </w:r>
      <w:bookmarkEnd w:id="1"/>
    </w:p>
    <w:p w14:paraId="619278AF" w14:textId="77777777" w:rsidR="000F4E57" w:rsidRPr="00792BF8" w:rsidRDefault="000F4E57" w:rsidP="00792BF8">
      <w:pPr>
        <w:pStyle w:val="Temp"/>
      </w:pPr>
      <w:bookmarkStart w:id="2" w:name="_Toc61092721"/>
      <w:r w:rsidRPr="00792BF8">
        <w:rPr>
          <w:highlight w:val="yellow"/>
        </w:rPr>
        <w:t>Various components of a human Mars surface mission</w:t>
      </w:r>
      <w:bookmarkEnd w:id="2"/>
    </w:p>
    <w:p w14:paraId="4B2CCA5C" w14:textId="1C10D89A" w:rsidR="000F4E57" w:rsidRDefault="000F4E57" w:rsidP="000F4E57">
      <w:r>
        <w:t>Since the 20th century, there have been several proposed human missions to Mars both by government agencies and private companies</w:t>
      </w:r>
    </w:p>
    <w:p w14:paraId="342339F2" w14:textId="68B3B441" w:rsidR="000F4E57" w:rsidRDefault="000F4E57" w:rsidP="000F4E57">
      <w:r>
        <w:t>All of the human mission concepts as currently conceived by national governmental space programs would not be direct precursors to colonization Programs such as those being tentatively planned by NASA, Roscosmos, and ESA are intended solely as exploration missions, with the establishment of a permanent base possible but not yet the main goal</w:t>
      </w:r>
    </w:p>
    <w:p w14:paraId="3C7F59A2" w14:textId="51172171" w:rsidR="000F4E57" w:rsidRDefault="000F4E57" w:rsidP="000F4E57">
      <w:r>
        <w:lastRenderedPageBreak/>
        <w:t>Colonization requires the establishment of permanent habitats that have the potential for self-expansion and self-sustenance Two early proposals for building habitats on Mars are the Mars Direct and the Semi-Direct concepts, advocated by Robert Zubrin, an advocate of the colonization of Mars</w:t>
      </w:r>
    </w:p>
    <w:p w14:paraId="6501E563" w14:textId="3C4DCC7B" w:rsidR="000F4E57" w:rsidRDefault="000F4E57" w:rsidP="000F4E57">
      <w:r>
        <w:t>SpaceX have proposed the development of Mars transportation infrastructure in order to facilitate the eventual colonization of Mars The mission architecture includes fully reusable launch vehicles, human-rated spacecraft, on-orbit propellant tankers, rapid-turnaround launch/landing mounts, and local production of rocket fuel on Mars via in situ resource utilization (ISRU) SpaceX's aspirational goal is to land the first humans on Mars by 2024</w:t>
      </w:r>
    </w:p>
    <w:p w14:paraId="21827C56" w14:textId="77777777" w:rsidR="000F4E57" w:rsidRDefault="000F4E57" w:rsidP="00FE6661">
      <w:pPr>
        <w:pStyle w:val="Heading1"/>
      </w:pPr>
      <w:bookmarkStart w:id="3" w:name="_Toc61092722"/>
      <w:r>
        <w:t>Relative similarity to Earth</w:t>
      </w:r>
      <w:bookmarkEnd w:id="3"/>
    </w:p>
    <w:p w14:paraId="72909B8F" w14:textId="62E9C96F" w:rsidR="00B93C13" w:rsidRPr="00860EF7" w:rsidRDefault="002D678D" w:rsidP="000F4E57">
      <w:pPr>
        <w:rPr>
          <w:sz w:val="24"/>
          <w:szCs w:val="24"/>
        </w:rPr>
      </w:pPr>
      <w:r>
        <w:rPr>
          <w:sz w:val="24"/>
          <w:szCs w:val="24"/>
          <w:highlight w:val="green"/>
        </w:rPr>
        <w:t>C</w:t>
      </w:r>
      <w:r w:rsidR="00B93C13" w:rsidRPr="00860EF7">
        <w:rPr>
          <w:sz w:val="24"/>
          <w:szCs w:val="24"/>
          <w:highlight w:val="green"/>
        </w:rPr>
        <w:t xml:space="preserve">heck out the </w:t>
      </w:r>
      <w:r w:rsidR="009507F7" w:rsidRPr="00860EF7">
        <w:rPr>
          <w:sz w:val="24"/>
          <w:szCs w:val="24"/>
          <w:highlight w:val="green"/>
        </w:rPr>
        <w:t>Differences from Earth</w:t>
      </w:r>
    </w:p>
    <w:p w14:paraId="1F78B7C3" w14:textId="418352B3" w:rsidR="000F4E57" w:rsidRDefault="000F4E57" w:rsidP="000F4E57">
      <w:r>
        <w:t>Earth is similar to Venus in bulk composition, size and surface gravity, but Mars' similarities to Earth are more compelling when considering colonization These include:</w:t>
      </w:r>
    </w:p>
    <w:p w14:paraId="6495163A" w14:textId="77777777" w:rsidR="002D678D" w:rsidRDefault="000F4E57" w:rsidP="00774FBD">
      <w:pPr>
        <w:pStyle w:val="ListParagraph"/>
        <w:numPr>
          <w:ilvl w:val="0"/>
          <w:numId w:val="1"/>
        </w:numPr>
        <w:rPr>
          <w:highlight w:val="cyan"/>
        </w:rPr>
      </w:pPr>
      <w:r w:rsidRPr="00792BF8">
        <w:rPr>
          <w:highlight w:val="cyan"/>
        </w:rPr>
        <w:t>The Martian day (or sol) is very close in duration to Earth's</w:t>
      </w:r>
    </w:p>
    <w:p w14:paraId="1004E2B0" w14:textId="60A63D93" w:rsidR="000F4E57" w:rsidRPr="002D678D" w:rsidRDefault="000F4E57" w:rsidP="00774FBD">
      <w:pPr>
        <w:pStyle w:val="ListParagraph"/>
        <w:numPr>
          <w:ilvl w:val="0"/>
          <w:numId w:val="1"/>
        </w:numPr>
      </w:pPr>
      <w:r w:rsidRPr="002D678D">
        <w:t xml:space="preserve"> A solar day on Mars is 24 hours, 39 minutes and 35244 seconds</w:t>
      </w:r>
    </w:p>
    <w:p w14:paraId="267932CF" w14:textId="05D80F4B" w:rsidR="000F4E57" w:rsidRDefault="000F4E57" w:rsidP="00774FBD">
      <w:pPr>
        <w:pStyle w:val="ListParagraph"/>
        <w:numPr>
          <w:ilvl w:val="0"/>
          <w:numId w:val="1"/>
        </w:numPr>
      </w:pPr>
      <w:r>
        <w:t>Mars has a surface area that is 284% of Earth's, which is only slightly less than the amount of dry land on Earth (which is 292% of Earth's surface) Mars has half the radius of Earth and only one-tenth the mass This means that it has a smaller volume (~15%) and lower average density than Earth</w:t>
      </w:r>
    </w:p>
    <w:p w14:paraId="129F03DF" w14:textId="656F4F60" w:rsidR="000F4E57" w:rsidRDefault="000F4E57" w:rsidP="00774FBD">
      <w:pPr>
        <w:pStyle w:val="ListParagraph"/>
        <w:numPr>
          <w:ilvl w:val="0"/>
          <w:numId w:val="1"/>
        </w:numPr>
      </w:pPr>
      <w:r>
        <w:t>Mars has an axial tilt of 2519°, similar to Earth's 2344° As a result, Mars has seasons much like Earth, though on average they last nearly twice as long because the Martian year is about 188 Earth years</w:t>
      </w:r>
    </w:p>
    <w:p w14:paraId="79643F3A" w14:textId="7A450417" w:rsidR="000F4E57" w:rsidRDefault="000F4E57" w:rsidP="00774FBD">
      <w:pPr>
        <w:pStyle w:val="ListParagraph"/>
        <w:numPr>
          <w:ilvl w:val="0"/>
          <w:numId w:val="1"/>
        </w:numPr>
      </w:pPr>
      <w:r>
        <w:t>Observations by NASA's Mars Reconnaissance Orbiter, ESA's Mars Express and NASA's Phoenix Lander confirm the presence of water ice on Mars</w:t>
      </w:r>
    </w:p>
    <w:p w14:paraId="10A79439" w14:textId="77777777" w:rsidR="00A86827" w:rsidRDefault="00A86827" w:rsidP="00B93C13">
      <w:r>
        <w:drawing>
          <wp:inline distT="0" distB="0" distL="0" distR="0" wp14:anchorId="55380CA0" wp14:editId="31531C0F">
            <wp:extent cx="1790700" cy="1880175"/>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92294" cy="1881849"/>
                    </a:xfrm>
                    <a:prstGeom prst="rect">
                      <a:avLst/>
                    </a:prstGeom>
                    <a:noFill/>
                    <a:ln>
                      <a:noFill/>
                    </a:ln>
                  </pic:spPr>
                </pic:pic>
              </a:graphicData>
            </a:graphic>
          </wp:inline>
        </w:drawing>
      </w:r>
    </w:p>
    <w:p w14:paraId="35D19A29" w14:textId="5905B6E4" w:rsidR="00A86827" w:rsidRDefault="00A86827" w:rsidP="00A86827">
      <w:pPr>
        <w:pStyle w:val="Caption"/>
      </w:pPr>
      <w:bookmarkStart w:id="4" w:name="_Toc49780130"/>
      <w:bookmarkStart w:id="5" w:name="_Toc61098809"/>
      <w:r>
        <w:t xml:space="preserve">Figure </w:t>
      </w:r>
      <w:r>
        <w:fldChar w:fldCharType="begin"/>
      </w:r>
      <w:r>
        <w:instrText xml:space="preserve"> SEQ Figure \* ARABIC </w:instrText>
      </w:r>
      <w:r>
        <w:fldChar w:fldCharType="separate"/>
      </w:r>
      <w:r>
        <w:t>2</w:t>
      </w:r>
      <w:r>
        <w:fldChar w:fldCharType="end"/>
      </w:r>
      <w:r>
        <w:t xml:space="preserve"> Picture of Mars</w:t>
      </w:r>
      <w:bookmarkEnd w:id="4"/>
      <w:bookmarkEnd w:id="5"/>
    </w:p>
    <w:p w14:paraId="5C81ADBB" w14:textId="2F2F7967" w:rsidR="00A86827" w:rsidRPr="00A86827" w:rsidRDefault="00A86827" w:rsidP="00A86827">
      <w:pPr>
        <w:rPr>
          <w:i/>
          <w:iCs/>
          <w:sz w:val="20"/>
          <w:szCs w:val="20"/>
        </w:rPr>
      </w:pPr>
      <w:r w:rsidRPr="00A86827">
        <w:rPr>
          <w:i/>
          <w:iCs/>
          <w:sz w:val="20"/>
          <w:szCs w:val="20"/>
        </w:rPr>
        <w:t>Image source: https://www.scientificamerican.com/podcast/episode/mars-lander-will-peer-inside-the-red-planet/</w:t>
      </w:r>
    </w:p>
    <w:p w14:paraId="15DA7D46" w14:textId="4AAA42A6" w:rsidR="000F4E57" w:rsidRDefault="000F4E57" w:rsidP="00213BA6">
      <w:pPr>
        <w:pStyle w:val="Heading1"/>
      </w:pPr>
      <w:bookmarkStart w:id="6" w:name="_Ref49779700"/>
      <w:bookmarkStart w:id="7" w:name="_Toc61092723"/>
      <w:r>
        <w:t xml:space="preserve">Differences </w:t>
      </w:r>
      <w:r w:rsidR="008B15B6">
        <w:t>between Mars and</w:t>
      </w:r>
      <w:r>
        <w:t xml:space="preserve"> Earth</w:t>
      </w:r>
      <w:bookmarkEnd w:id="6"/>
      <w:bookmarkEnd w:id="7"/>
    </w:p>
    <w:p w14:paraId="640F4E50" w14:textId="44BAEDFA" w:rsidR="000F4E57" w:rsidRDefault="000F4E57" w:rsidP="000F4E57">
      <w:r>
        <w:t>Although there are some extremophile organisms that survive in hostile conditions on Earth, including simulations that approximate Mars, plants and animals generally cannot survive the ambient conditions present on the surface of Mars</w:t>
      </w:r>
      <w:r w:rsidR="00C11F7D">
        <w:t xml:space="preserve"> </w:t>
      </w:r>
    </w:p>
    <w:p w14:paraId="3A3C3D16" w14:textId="3DBCD912" w:rsidR="000F4E57" w:rsidRDefault="000F4E57" w:rsidP="000F4E57">
      <w:r>
        <w:t>The atmospheric pressure on Mars is far below the Armstrong limit at which people can survive without pressure suits Since terraforming cannot be expected as a near-term solution, habitable structures on Mars would need to be constructed with pressure vessels similar to spacecraft, capable of containing a pressure between 30 and 100 kPa</w:t>
      </w:r>
    </w:p>
    <w:p w14:paraId="34004FA8" w14:textId="50B3F9DE" w:rsidR="000F4E57" w:rsidRDefault="000F4E57" w:rsidP="000F4E57">
      <w:r>
        <w:t>Surface gravity of Mars is 38% that of Earth Although microgravity is known to cause health problems such as muscle loss and bone demineralization, it is not known if Martian gravity would have a similar effect The Mars Gravity Biosatellite was a proposed project designed to learn more about what effect Mars' lower surface gravity would have on humans, but it was cancelled due to a lack of funding</w:t>
      </w:r>
    </w:p>
    <w:p w14:paraId="0AFCB1A2" w14:textId="6F64AF29" w:rsidR="000F4E57" w:rsidRDefault="000F4E57" w:rsidP="000F4E57">
      <w:r>
        <w:lastRenderedPageBreak/>
        <w:t>Mars climate is much colder than Earth, with mean surface temperatures between 186 and 268 K (−87 and −5 °C; −125 and 23 °F) (depending on the season and latitude) The lowest temperature ever recorded on Earth was 184 K (−892 °C, −1286 °F) in Antarctica</w:t>
      </w:r>
    </w:p>
    <w:p w14:paraId="1B373FE9" w14:textId="04A09D0D" w:rsidR="000F4E57" w:rsidRDefault="000F4E57" w:rsidP="000F4E57">
      <w:r>
        <w:t>Water on Mars is scarce, with rovers Spirit and Opportunity finding less than there is in Earth's driest desert</w:t>
      </w:r>
    </w:p>
    <w:p w14:paraId="319B9FFE" w14:textId="27059662" w:rsidR="000F4E57" w:rsidRDefault="000F4E57" w:rsidP="000F4E57">
      <w:r>
        <w:t>Because Mars is about 52% farther from the Sun, the amount of solar energy entering its upper atmosphere per unit area (the solar constant) is only around 433% of what reaches the Earth's upper atmosphere However, due to the much thinner atmosphere, a higher fraction of the solar energy reaches the surface The maximum solar irradiance on Mars is about 590 W/m2 compared to about 1000 W/m2 at the Earth's surface; optimal conditions on the Martian equator can be compared to those on Devon Island in the Canadian Arctic in June</w:t>
      </w:r>
    </w:p>
    <w:p w14:paraId="3A559EA7" w14:textId="3BE4C859" w:rsidR="000F4E57" w:rsidRDefault="000F4E57" w:rsidP="000F4E57">
      <w:r>
        <w:t>Global dust storms are common throughout the year and can cover the entire planet for weeks, blocking sunlight from reaching the surface This has been observed to cause temperature drops of 4 °C (7 °F) for several months after the storm In contrast, the only comparable events on Earth are infrequent large volcanic eruptions such as Krakatoa which threw large amounts of ash into the atmosphere in 1883, causing a global temperature drop of around 1 °C (2 °F) Perhaps more importantly, these storms affect electricity production from solar panels for long periods, as well interfering with communications with Earth</w:t>
      </w:r>
    </w:p>
    <w:p w14:paraId="01B43C2C" w14:textId="7A8A74FA" w:rsidR="000F4E57" w:rsidRDefault="000F4E57" w:rsidP="000F4E57">
      <w:r>
        <w:t>Mars has no rain and virtually no clouds, so although cold, it is permanently sunny (apart from during dust storms) This means solar panels can always operate at maximum efficiency on dust-free days</w:t>
      </w:r>
    </w:p>
    <w:p w14:paraId="7A750CBE" w14:textId="2CB6A5AA" w:rsidR="000F4E57" w:rsidRDefault="000F4E57" w:rsidP="000F4E57">
      <w:r>
        <w:t>Mars' orbit is more eccentric than Earth's, increasing temperature and solar constant variations over the course of the Martian year</w:t>
      </w:r>
    </w:p>
    <w:p w14:paraId="7776CE08" w14:textId="75FE348F" w:rsidR="000F4E57" w:rsidRDefault="000F4E57" w:rsidP="000F4E57">
      <w:r>
        <w:t>Due to the lack of a magnetosphere, solar particle events and cosmic rays can easily reach the Martian surface</w:t>
      </w:r>
    </w:p>
    <w:p w14:paraId="23CB072A" w14:textId="74D686E2" w:rsidR="000F4E57" w:rsidRDefault="000F4E57" w:rsidP="000F4E57">
      <w:r>
        <w:t>The Martian atmosphere is toxic: 95% carbon dioxide, 3% nitrogen, 16% argon, and traces of other gases including oxygen totaling less than 0</w:t>
      </w:r>
      <w:r w:rsidR="00341946">
        <w:t>,</w:t>
      </w:r>
      <w:r>
        <w:t>4%</w:t>
      </w:r>
    </w:p>
    <w:p w14:paraId="3EDE8C48" w14:textId="47A3E4AC" w:rsidR="000F4E57" w:rsidRDefault="000F4E57" w:rsidP="000F4E57">
      <w:r>
        <w:t>The thin atmosphere does not filter out ultraviolet sunlight, which causes instability in the molecular bonds between atoms For example, ammonia (NH3) is not stable in the Martian atmosphere and breaks down after a few hours</w:t>
      </w:r>
    </w:p>
    <w:p w14:paraId="7AB87E92" w14:textId="0D5C776A" w:rsidR="000F4E57" w:rsidRDefault="000F4E57" w:rsidP="000F4E57">
      <w:r>
        <w:t>Due to the thin atmosphere, the temperature difference between day and night is much larger than on Earth, typically around 70 °C (125 °F) However, the day/night temperature variation is much lower during dust storms when very little light gets through to the surface even during the day, and instead warms the middle atmosphere</w:t>
      </w:r>
    </w:p>
    <w:p w14:paraId="323AA6BD" w14:textId="009557AE" w:rsidR="00DE056B" w:rsidRDefault="000F4E57" w:rsidP="00364015">
      <w:r>
        <w:t>The Martian soil is toxic due to relatively high concentrations of chlorine and associated compounds which are hazardous to all known forms of life</w:t>
      </w:r>
      <w:r w:rsidR="00DE056B">
        <w:t>.</w:t>
      </w:r>
    </w:p>
    <w:p w14:paraId="7C515FA9" w14:textId="77777777" w:rsidR="00364015" w:rsidRDefault="00364015" w:rsidP="00364015"/>
    <w:tbl>
      <w:tblPr>
        <w:tblStyle w:val="TableGridLight"/>
        <w:tblW w:w="7508" w:type="dxa"/>
        <w:tblLook w:val="04A0" w:firstRow="1" w:lastRow="0" w:firstColumn="1" w:lastColumn="0" w:noHBand="0" w:noVBand="1"/>
      </w:tblPr>
      <w:tblGrid>
        <w:gridCol w:w="3964"/>
        <w:gridCol w:w="3544"/>
      </w:tblGrid>
      <w:tr w:rsidR="00DE056B" w:rsidRPr="00DE056B" w14:paraId="06A7C6F7" w14:textId="77777777" w:rsidTr="00341946">
        <w:trPr>
          <w:trHeight w:val="271"/>
        </w:trPr>
        <w:tc>
          <w:tcPr>
            <w:tcW w:w="3964" w:type="dxa"/>
            <w:shd w:val="clear" w:color="auto" w:fill="B4C6E7" w:themeFill="accent1" w:themeFillTint="66"/>
            <w:vAlign w:val="center"/>
            <w:hideMark/>
          </w:tcPr>
          <w:p w14:paraId="5C64E0F6" w14:textId="77777777" w:rsidR="00DE056B" w:rsidRPr="00DE056B" w:rsidRDefault="00DE056B" w:rsidP="00DE056B">
            <w:pPr>
              <w:spacing w:after="160" w:line="259" w:lineRule="auto"/>
              <w:rPr>
                <w:b/>
                <w:bCs/>
                <w:sz w:val="24"/>
                <w:szCs w:val="24"/>
              </w:rPr>
            </w:pPr>
            <w:r w:rsidRPr="00DE056B">
              <w:rPr>
                <w:b/>
                <w:bCs/>
                <w:sz w:val="24"/>
                <w:szCs w:val="24"/>
              </w:rPr>
              <w:t>Location</w:t>
            </w:r>
          </w:p>
        </w:tc>
        <w:tc>
          <w:tcPr>
            <w:tcW w:w="3544" w:type="dxa"/>
            <w:shd w:val="clear" w:color="auto" w:fill="B4C6E7" w:themeFill="accent1" w:themeFillTint="66"/>
            <w:vAlign w:val="center"/>
            <w:hideMark/>
          </w:tcPr>
          <w:p w14:paraId="2517370D" w14:textId="77777777" w:rsidR="00DE056B" w:rsidRPr="00DE056B" w:rsidRDefault="00DE056B" w:rsidP="00DE056B">
            <w:pPr>
              <w:spacing w:after="160" w:line="259" w:lineRule="auto"/>
              <w:rPr>
                <w:b/>
                <w:bCs/>
                <w:sz w:val="24"/>
                <w:szCs w:val="24"/>
              </w:rPr>
            </w:pPr>
            <w:r w:rsidRPr="00DE056B">
              <w:rPr>
                <w:b/>
                <w:bCs/>
                <w:sz w:val="24"/>
                <w:szCs w:val="24"/>
              </w:rPr>
              <w:t>Pressure</w:t>
            </w:r>
          </w:p>
        </w:tc>
      </w:tr>
      <w:tr w:rsidR="00DE056B" w:rsidRPr="00DE056B" w14:paraId="2CAA1FDE" w14:textId="77777777" w:rsidTr="00341946">
        <w:trPr>
          <w:trHeight w:val="536"/>
        </w:trPr>
        <w:tc>
          <w:tcPr>
            <w:tcW w:w="3964" w:type="dxa"/>
            <w:vAlign w:val="center"/>
            <w:hideMark/>
          </w:tcPr>
          <w:p w14:paraId="6D88B204" w14:textId="77777777" w:rsidR="00DE056B" w:rsidRPr="00DE056B" w:rsidRDefault="00841CD8" w:rsidP="00DE056B">
            <w:pPr>
              <w:spacing w:after="160" w:line="259" w:lineRule="auto"/>
            </w:pPr>
            <w:hyperlink r:id="rId14" w:tooltip="Olympus Mons" w:history="1">
              <w:r w:rsidR="00DE056B" w:rsidRPr="00DE056B">
                <w:rPr>
                  <w:rStyle w:val="Hyperlink"/>
                </w:rPr>
                <w:t>Olympus Mons</w:t>
              </w:r>
            </w:hyperlink>
            <w:r w:rsidR="00DE056B" w:rsidRPr="00DE056B">
              <w:t> summit</w:t>
            </w:r>
          </w:p>
        </w:tc>
        <w:tc>
          <w:tcPr>
            <w:tcW w:w="3544" w:type="dxa"/>
            <w:vAlign w:val="center"/>
            <w:hideMark/>
          </w:tcPr>
          <w:p w14:paraId="30223DD0" w14:textId="77777777" w:rsidR="00DE056B" w:rsidRPr="00DE056B" w:rsidRDefault="00DE056B" w:rsidP="00DE056B">
            <w:pPr>
              <w:spacing w:after="160" w:line="259" w:lineRule="auto"/>
            </w:pPr>
            <w:r w:rsidRPr="00DE056B">
              <w:t>0.03 kPa (0.0044 psi)</w:t>
            </w:r>
          </w:p>
        </w:tc>
      </w:tr>
      <w:tr w:rsidR="00DE056B" w:rsidRPr="00DE056B" w14:paraId="3CD0D447" w14:textId="77777777" w:rsidTr="00341946">
        <w:trPr>
          <w:trHeight w:val="555"/>
        </w:trPr>
        <w:tc>
          <w:tcPr>
            <w:tcW w:w="3964" w:type="dxa"/>
            <w:vAlign w:val="center"/>
            <w:hideMark/>
          </w:tcPr>
          <w:p w14:paraId="1595502F" w14:textId="77777777" w:rsidR="00DE056B" w:rsidRPr="00DE056B" w:rsidRDefault="00DE056B" w:rsidP="00DE056B">
            <w:pPr>
              <w:spacing w:after="160" w:line="259" w:lineRule="auto"/>
            </w:pPr>
            <w:r w:rsidRPr="00DE056B">
              <w:t>Mars average</w:t>
            </w:r>
          </w:p>
        </w:tc>
        <w:tc>
          <w:tcPr>
            <w:tcW w:w="3544" w:type="dxa"/>
            <w:vAlign w:val="center"/>
            <w:hideMark/>
          </w:tcPr>
          <w:p w14:paraId="1C31C7F5" w14:textId="77777777" w:rsidR="00DE056B" w:rsidRPr="00DE056B" w:rsidRDefault="00DE056B" w:rsidP="00DE056B">
            <w:pPr>
              <w:spacing w:after="160" w:line="259" w:lineRule="auto"/>
            </w:pPr>
            <w:r w:rsidRPr="00DE056B">
              <w:t>0.6 kPa (0.087 psi)</w:t>
            </w:r>
          </w:p>
        </w:tc>
      </w:tr>
      <w:tr w:rsidR="00DE056B" w:rsidRPr="00DE056B" w14:paraId="37EEA257" w14:textId="77777777" w:rsidTr="00341946">
        <w:trPr>
          <w:trHeight w:val="555"/>
        </w:trPr>
        <w:tc>
          <w:tcPr>
            <w:tcW w:w="3964" w:type="dxa"/>
            <w:vAlign w:val="center"/>
            <w:hideMark/>
          </w:tcPr>
          <w:p w14:paraId="326C6C34" w14:textId="77777777" w:rsidR="00DE056B" w:rsidRPr="00DE056B" w:rsidRDefault="00841CD8" w:rsidP="00DE056B">
            <w:pPr>
              <w:spacing w:after="160" w:line="259" w:lineRule="auto"/>
            </w:pPr>
            <w:hyperlink r:id="rId15" w:tooltip="Hellas Planitia" w:history="1">
              <w:r w:rsidR="00DE056B" w:rsidRPr="00DE056B">
                <w:rPr>
                  <w:rStyle w:val="Hyperlink"/>
                </w:rPr>
                <w:t>Hellas Planitia</w:t>
              </w:r>
            </w:hyperlink>
            <w:r w:rsidR="00DE056B" w:rsidRPr="00DE056B">
              <w:t> bottom</w:t>
            </w:r>
          </w:p>
        </w:tc>
        <w:tc>
          <w:tcPr>
            <w:tcW w:w="3544" w:type="dxa"/>
            <w:vAlign w:val="center"/>
            <w:hideMark/>
          </w:tcPr>
          <w:p w14:paraId="047FDA84" w14:textId="77777777" w:rsidR="00DE056B" w:rsidRPr="00DE056B" w:rsidRDefault="00DE056B" w:rsidP="00DE056B">
            <w:pPr>
              <w:spacing w:after="160" w:line="259" w:lineRule="auto"/>
            </w:pPr>
            <w:r w:rsidRPr="00DE056B">
              <w:t>1.16 kPa (0.168 psi)</w:t>
            </w:r>
          </w:p>
        </w:tc>
      </w:tr>
      <w:tr w:rsidR="00DE056B" w:rsidRPr="00DE056B" w14:paraId="16E030BE" w14:textId="77777777" w:rsidTr="00341946">
        <w:trPr>
          <w:trHeight w:val="536"/>
        </w:trPr>
        <w:tc>
          <w:tcPr>
            <w:tcW w:w="3964" w:type="dxa"/>
            <w:vAlign w:val="center"/>
            <w:hideMark/>
          </w:tcPr>
          <w:p w14:paraId="58D6B9C6" w14:textId="77777777" w:rsidR="00DE056B" w:rsidRPr="00DE056B" w:rsidRDefault="00841CD8" w:rsidP="00DE056B">
            <w:pPr>
              <w:spacing w:after="160" w:line="259" w:lineRule="auto"/>
            </w:pPr>
            <w:hyperlink r:id="rId16" w:tooltip="Armstrong limit" w:history="1">
              <w:r w:rsidR="00DE056B" w:rsidRPr="00DE056B">
                <w:rPr>
                  <w:rStyle w:val="Hyperlink"/>
                </w:rPr>
                <w:t>Armstrong limit</w:t>
              </w:r>
            </w:hyperlink>
          </w:p>
        </w:tc>
        <w:tc>
          <w:tcPr>
            <w:tcW w:w="3544" w:type="dxa"/>
            <w:vAlign w:val="center"/>
            <w:hideMark/>
          </w:tcPr>
          <w:p w14:paraId="40A1B66C" w14:textId="77777777" w:rsidR="00DE056B" w:rsidRPr="00DE056B" w:rsidRDefault="00DE056B" w:rsidP="00DE056B">
            <w:pPr>
              <w:spacing w:after="160" w:line="259" w:lineRule="auto"/>
            </w:pPr>
            <w:r w:rsidRPr="00DE056B">
              <w:t>6.25 kPa (0.906 psi)</w:t>
            </w:r>
          </w:p>
        </w:tc>
      </w:tr>
      <w:tr w:rsidR="00DE056B" w:rsidRPr="00DE056B" w14:paraId="29324121" w14:textId="77777777" w:rsidTr="00341946">
        <w:trPr>
          <w:trHeight w:val="555"/>
        </w:trPr>
        <w:tc>
          <w:tcPr>
            <w:tcW w:w="3964" w:type="dxa"/>
            <w:vAlign w:val="center"/>
            <w:hideMark/>
          </w:tcPr>
          <w:p w14:paraId="31BAA4E4" w14:textId="77777777" w:rsidR="00DE056B" w:rsidRPr="00DE056B" w:rsidRDefault="00841CD8" w:rsidP="00DE056B">
            <w:pPr>
              <w:spacing w:after="160" w:line="259" w:lineRule="auto"/>
            </w:pPr>
            <w:hyperlink r:id="rId17" w:tooltip="Mount Everest" w:history="1">
              <w:r w:rsidR="00DE056B" w:rsidRPr="00DE056B">
                <w:rPr>
                  <w:rStyle w:val="Hyperlink"/>
                </w:rPr>
                <w:t>Mount Everest</w:t>
              </w:r>
            </w:hyperlink>
            <w:r w:rsidR="00DE056B" w:rsidRPr="00DE056B">
              <w:t> summit</w:t>
            </w:r>
            <w:hyperlink r:id="rId18" w:anchor="cite_note-6" w:history="1">
              <w:r w:rsidR="00DE056B" w:rsidRPr="00DE056B">
                <w:rPr>
                  <w:rStyle w:val="Hyperlink"/>
                  <w:vertAlign w:val="superscript"/>
                </w:rPr>
                <w:t>[6]</w:t>
              </w:r>
            </w:hyperlink>
          </w:p>
        </w:tc>
        <w:tc>
          <w:tcPr>
            <w:tcW w:w="3544" w:type="dxa"/>
            <w:vAlign w:val="center"/>
            <w:hideMark/>
          </w:tcPr>
          <w:p w14:paraId="60549DB0" w14:textId="77777777" w:rsidR="00DE056B" w:rsidRPr="00DE056B" w:rsidRDefault="00DE056B" w:rsidP="00DE056B">
            <w:pPr>
              <w:spacing w:after="160" w:line="259" w:lineRule="auto"/>
            </w:pPr>
            <w:r w:rsidRPr="00DE056B">
              <w:t>33.7 kPa (4.89 psi)</w:t>
            </w:r>
          </w:p>
        </w:tc>
      </w:tr>
      <w:tr w:rsidR="00DE056B" w:rsidRPr="00DE056B" w14:paraId="7DCA1D06" w14:textId="77777777" w:rsidTr="00341946">
        <w:trPr>
          <w:trHeight w:val="536"/>
        </w:trPr>
        <w:tc>
          <w:tcPr>
            <w:tcW w:w="3964" w:type="dxa"/>
            <w:vAlign w:val="center"/>
            <w:hideMark/>
          </w:tcPr>
          <w:p w14:paraId="07F960D0" w14:textId="77777777" w:rsidR="00DE056B" w:rsidRPr="00DE056B" w:rsidRDefault="00DE056B" w:rsidP="00DE056B">
            <w:pPr>
              <w:spacing w:after="160" w:line="259" w:lineRule="auto"/>
            </w:pPr>
            <w:r w:rsidRPr="00DE056B">
              <w:t>Earth </w:t>
            </w:r>
            <w:hyperlink r:id="rId19" w:tooltip="Sea level" w:history="1">
              <w:r w:rsidRPr="00DE056B">
                <w:rPr>
                  <w:rStyle w:val="Hyperlink"/>
                </w:rPr>
                <w:t>sea level</w:t>
              </w:r>
            </w:hyperlink>
          </w:p>
        </w:tc>
        <w:tc>
          <w:tcPr>
            <w:tcW w:w="3544" w:type="dxa"/>
            <w:vAlign w:val="center"/>
            <w:hideMark/>
          </w:tcPr>
          <w:p w14:paraId="0503CC87" w14:textId="77777777" w:rsidR="00DE056B" w:rsidRPr="00DE056B" w:rsidRDefault="00DE056B" w:rsidP="00DE056B">
            <w:pPr>
              <w:spacing w:after="160" w:line="259" w:lineRule="auto"/>
            </w:pPr>
            <w:r w:rsidRPr="00DE056B">
              <w:t>101.3 kPa (14.69 psi)</w:t>
            </w:r>
          </w:p>
        </w:tc>
      </w:tr>
    </w:tbl>
    <w:p w14:paraId="54ECBB38" w14:textId="77777777" w:rsidR="00DE056B" w:rsidRDefault="00DE056B" w:rsidP="000F4E57"/>
    <w:p w14:paraId="3237733E" w14:textId="77777777" w:rsidR="000F4E57" w:rsidRDefault="000F4E57" w:rsidP="00FE6661">
      <w:pPr>
        <w:pStyle w:val="Heading1"/>
      </w:pPr>
      <w:bookmarkStart w:id="8" w:name="_Toc61092724"/>
      <w:r>
        <w:lastRenderedPageBreak/>
        <w:t>Conditions for human habitation</w:t>
      </w:r>
      <w:bookmarkEnd w:id="8"/>
    </w:p>
    <w:p w14:paraId="642AD4C2" w14:textId="297FF35A" w:rsidR="000F4E57" w:rsidRDefault="000F4E57" w:rsidP="000F4E57">
      <w:r>
        <w:t>An expedition-style crewed mission would operate on the surface, but for limited amounts of time</w:t>
      </w:r>
      <w:r w:rsidR="00C40FE8">
        <w:t>.</w:t>
      </w:r>
    </w:p>
    <w:p w14:paraId="674ECBB0" w14:textId="2CA79EBC" w:rsidR="000F4E57" w:rsidRDefault="000F4E57" w:rsidP="000F4E57">
      <w:r>
        <w:t>Conditions on the surface of Mars are closer to the conditions on Earth in terms of temperature and sunlight than on any other planet or moon, except for the cloud tops of Venus However, the surface is not hospitable to humans or most known life forms due to the radiation, greatly reduced air pressure, and an atmosphere with only 016% oxygen</w:t>
      </w:r>
      <w:r w:rsidR="00C40FE8">
        <w:t>.</w:t>
      </w:r>
    </w:p>
    <w:p w14:paraId="0E28BC15" w14:textId="35816060" w:rsidR="000F4E57" w:rsidRDefault="000F4E57" w:rsidP="000F4E57">
      <w:r>
        <w:t>In 2012, it was reported that some lichen and cyanobacteria survived and showed remarkable adaptation capacity for photosynthesis after 34 days in simulated Martian conditions in the Mars Simulation Laboratory (MSL) maintained by the German Aerospace Center (DLR) Some scientists think that cyanobacteria could play a role in the development of self-sustainable crewed outposts on Mars They propose that cyanobacteria could be used directly for various applications, including the production of food, fuel and oxygen, but also indirectly: products from their culture could support the growth of other organisms, opening the way to a wide range of life-support biological processes based on Martian resources</w:t>
      </w:r>
      <w:r w:rsidR="00C40FE8">
        <w:t>.</w:t>
      </w:r>
    </w:p>
    <w:p w14:paraId="3E5D53A7" w14:textId="3F5B00B1" w:rsidR="000F4E57" w:rsidRDefault="000F4E57" w:rsidP="000F4E57">
      <w:r>
        <w:t>Humans have explored parts of Earth that match some conditions on Mars Based on NASA rover data, temperatures on Mars (at low latitudes) are similar to those in Antarctica The atmospheric pressure at the highest altitudes reached by piloted balloon ascents (35 km (114,000 feet) in 1961</w:t>
      </w:r>
      <w:r w:rsidR="006E4377">
        <w:t xml:space="preserve">, </w:t>
      </w:r>
      <w:r>
        <w:t>38 km in 2012) is similar to that on the surface of Mars However, the pilots were not exposed to the extremely low pressure, as it would have killed them, but seated in a pressurized capsule</w:t>
      </w:r>
      <w:r w:rsidR="00C40FE8">
        <w:t>.</w:t>
      </w:r>
    </w:p>
    <w:p w14:paraId="63538504" w14:textId="21365A86" w:rsidR="000F4E57" w:rsidRDefault="000F4E57" w:rsidP="000F4E57">
      <w:r>
        <w:t>Human survival on Mars would require living in artificial Mars habitats with complex life-support systems One key aspect of this would be water processing systems Being made mainly of water, a human being would die in a matter of days without it Even a 5–8% decrease in total body water causes fatigue and dizziness and a 10% decrease physical and mental impairment (See Dehydration) A person on Earth uses 70–140 litres of water per day on average Through experience and training, astronauts on the ISS have shown it is possible to use far less, and that around 70% of what is used can be recycled using the ISS water recovery systems Similar systems would be needed on Mars, but would need to be much more efficient, since regular robotic deliveries of water to Mars would be prohibitively expensive (the ISS is supplied with water four times per year) Potential access to in-situ water (frozen or otherwise) via drilling has been investigated by NASA</w:t>
      </w:r>
      <w:r w:rsidR="00C40FE8">
        <w:t>.</w:t>
      </w:r>
    </w:p>
    <w:p w14:paraId="5091AEBE" w14:textId="27E0360D" w:rsidR="000F4E57" w:rsidRDefault="00B93C13" w:rsidP="00792BF8">
      <w:pPr>
        <w:pStyle w:val="Temp"/>
      </w:pPr>
      <w:bookmarkStart w:id="9" w:name="_Toc61092725"/>
      <w:r w:rsidRPr="00792BF8">
        <w:rPr>
          <w:highlight w:val="yellow"/>
        </w:rPr>
        <w:t>E</w:t>
      </w:r>
      <w:r w:rsidR="000F4E57" w:rsidRPr="00792BF8">
        <w:rPr>
          <w:highlight w:val="yellow"/>
        </w:rPr>
        <w:t>ffects on human health</w:t>
      </w:r>
      <w:bookmarkEnd w:id="9"/>
    </w:p>
    <w:p w14:paraId="3E8788B2" w14:textId="3D3B8073" w:rsidR="000F4E57" w:rsidRDefault="000F4E57" w:rsidP="000F4E57">
      <w:r>
        <w:t>Mars presents a hostile environment for human habitation Different technologies have been developed to assist long-term space exploration and may be adapted for habitation on Mars The existing record for the longest consecutive space flight is 438 days by cosmonaut Valeri Polyakov, and the most accrued time in space is 878 days by Gennady Padalka The longest time spent outside the protection of the Earth's Van Allen radiation belt is about 12 days for the Apollo 17 moon landing This is minor in comparison to the 1100-day journeyplanned by NASA as soon as the year 2028 Scientists have also hypothesized that many different biological functions can be negatively affected by the environment of Mars colonies Due to higher levels of radiation, there are a multitude of physical side-effects that must be mitigated In addition, Martian soil contains high levels of toxins which are hazardous to human health</w:t>
      </w:r>
      <w:r w:rsidR="00C40FE8">
        <w:t>.</w:t>
      </w:r>
    </w:p>
    <w:p w14:paraId="77FD87D7" w14:textId="77777777" w:rsidR="000F4E57" w:rsidRPr="00FE6661" w:rsidRDefault="000F4E57" w:rsidP="00FE6661">
      <w:pPr>
        <w:pStyle w:val="Heading3"/>
      </w:pPr>
      <w:r w:rsidRPr="00FE6661">
        <w:t>Physical effects</w:t>
      </w:r>
    </w:p>
    <w:p w14:paraId="54513BD0" w14:textId="2EBB9757" w:rsidR="000F4E57" w:rsidRDefault="000F4E57" w:rsidP="00FE6661">
      <w:pPr>
        <w:spacing w:after="240"/>
      </w:pPr>
      <w:r>
        <w:t>The difference in gravity would negatively affect human health by weakening bones and muscles There is also risk of osteoporosis and cardiovascular problems Current rotations on the International Space Station put astronauts in zero gravity for six months, a comparable length of time to a one-way trip to Mars This gives researchers the ability to better understand the physical state that astronauts going to Mars would arrive in Once on Mars, surface gravity is only 38% of that on Earth  Upon return to Earth, recovery from bone loss and atrophy is a long process and the effects of microgravity may never fully reverse</w:t>
      </w:r>
      <w:r w:rsidR="00C40FE8">
        <w:t>.</w:t>
      </w:r>
    </w:p>
    <w:p w14:paraId="37C63BB5" w14:textId="77777777" w:rsidR="000F4E57" w:rsidRDefault="000F4E57" w:rsidP="00FE6661">
      <w:pPr>
        <w:pStyle w:val="Heading3"/>
      </w:pPr>
      <w:r w:rsidRPr="00FE6661">
        <w:t>Radiation</w:t>
      </w:r>
    </w:p>
    <w:p w14:paraId="4AED59C2" w14:textId="6DA9BD18" w:rsidR="000F4E57" w:rsidRDefault="000F4E57" w:rsidP="000F4E57">
      <w:r>
        <w:t xml:space="preserve">Mars has no global magnetosphere as Earth does Combined with a thin atmosphere, this permits a significant amount of ionizing radiation to reach the Martian surface There are two main types of radiation risks to traveling outside the </w:t>
      </w:r>
      <w:r>
        <w:lastRenderedPageBreak/>
        <w:t>protection of Earth's atmosphere and magnetosphere: galactic cosmic rays (GCR) and solar energetic particles (SEP) Earth's magnetosphere protects from charged particles from the Sun, and the atmosphere protects against uncharged and highly energetic GCRs There are ways to mitigate against solar radiation, but without much of an atmosphere, the only solution to the GCR flux is heavy shielding amounting to roughly 15 centimeters of steel, 1 meter of rock, or 3 meters of water, limiting human colonists to living underground practically 100% of the time</w:t>
      </w:r>
      <w:r w:rsidR="00C40FE8">
        <w:t>.</w:t>
      </w:r>
    </w:p>
    <w:p w14:paraId="2765FDDE" w14:textId="77777777" w:rsidR="000F4E57" w:rsidRDefault="000F4E57" w:rsidP="000F4E57">
      <w:r>
        <w:t>Further information: Health threat from cosmic rays</w:t>
      </w:r>
    </w:p>
    <w:p w14:paraId="0EC8FE6D" w14:textId="23C82F6A" w:rsidR="000F4E57" w:rsidRDefault="000F4E57" w:rsidP="000F4E57">
      <w:r>
        <w:t>The Mars Odyssey spacecraft carries an instrument, the Mars Radiation Environment Experiment (MARIE), to measure the radiation MARIE found that radiation levels in orbit above Mars are 25 times higher than at the International Space Station The average daily dose was about 220 μGy (22 mrad)—equivalent to 008 Gy per year A three-year exposure to such levels would exceed the safety limits currently adopted by NASA, and the risk of developing cancer due to radiation exposure after a Mars mission could be two times greater than what scientists previously thought Occasional solar proton events (SPEs) produce much higher doses, as observed in September 2017, when NASA reported radiation levels on the surface of Mars were temporarily doubled, and were associated with an aurora 25-times brighter than any observed earlier, due to a massive, and unexpected, solar storm Building living quarters underground (possibly in Martian lava tubes) would significantly lower the colonists' exposure to radiation</w:t>
      </w:r>
      <w:r w:rsidR="00C40FE8">
        <w:t>.</w:t>
      </w:r>
    </w:p>
    <w:p w14:paraId="26E92082" w14:textId="243233D3" w:rsidR="000F4E57" w:rsidRDefault="000F4E57" w:rsidP="000F4E57">
      <w:r>
        <w:t>Comparison of radiation doses—includes the amount detected on the trip from Earth to Mars by the RAD on the MSL (2011–2013)</w:t>
      </w:r>
    </w:p>
    <w:p w14:paraId="5890EB19" w14:textId="51CFCC59" w:rsidR="000F4E57" w:rsidRDefault="000F4E57" w:rsidP="000F4E57">
      <w:r>
        <w:t>Much remains to be learned about space radiation In 2003, NASA's Lyndon B Johnson Space Center opened a facility, the NASA Space Radiation Laboratory, at Brookhaven National Laboratory, that employs particle accelerators to simulate space radiation The facility studies its effects on living organisms, as well as experimenting with shielding techniques Initially, there was some evidence that this kind of low level, chronic radiation is not quite as dangerous as once thought; and that radiation hormesis occurs However, results from a 2006 study indicated that protons from cosmic radiation may cause twice as much serious damage to DNA as previously estimated, exposing astronauts to greater risk of cancer and other diseases As a result of the higher radiation in the Martian environment, the summary report of the Review of US Human Space Flight Plans Committee released in 2009 reported that "Mars is not an easy place to visit with existing technology and without a substantial investment of resources" NASA is exploring a variety of alternative techniques and technologies such as deflector shields of plasma to protect astronauts and spacecraft from radiation</w:t>
      </w:r>
      <w:r w:rsidR="00C40FE8">
        <w:t>.</w:t>
      </w:r>
    </w:p>
    <w:p w14:paraId="46AC80C3" w14:textId="77777777" w:rsidR="000F4E57" w:rsidRDefault="000F4E57" w:rsidP="00FE6661">
      <w:pPr>
        <w:pStyle w:val="Heading3"/>
      </w:pPr>
      <w:r>
        <w:t>Psychological effects</w:t>
      </w:r>
    </w:p>
    <w:p w14:paraId="62D4A1F6" w14:textId="2BDF602E" w:rsidR="000F4E57" w:rsidRDefault="000F4E57" w:rsidP="000F4E57">
      <w:r>
        <w:t>Due to the communication delays, new protocols need to be developed in order to assess crew members' psychological health Researchers have developed a Martian simulation called HI-SEAS (Hawaii Space Exploration Analog and Simulation) that places scientists in a simulated Martian laboratory to study the psychological effects of isolation, repetitive tasks, and living in close-quarters with other scientists for up to a year at a time Computer programs are being developed to assist crews with personal and interpersonal issues in absence of direct communication with professionals on earth Current suggestions for Mars exploration and colonization are to select individuals who have passed psychological screenings Psychosocial sessions for the return home are also suggested in order to reorient people to society</w:t>
      </w:r>
      <w:r w:rsidR="00C40FE8">
        <w:t>.</w:t>
      </w:r>
    </w:p>
    <w:p w14:paraId="14F48F30" w14:textId="77777777" w:rsidR="000F4E57" w:rsidRDefault="000F4E57" w:rsidP="00792BF8">
      <w:pPr>
        <w:pStyle w:val="Temp"/>
      </w:pPr>
      <w:bookmarkStart w:id="10" w:name="_Toc61092726"/>
      <w:r w:rsidRPr="00792BF8">
        <w:rPr>
          <w:highlight w:val="yellow"/>
        </w:rPr>
        <w:t>Terraforming</w:t>
      </w:r>
      <w:bookmarkEnd w:id="10"/>
    </w:p>
    <w:p w14:paraId="7AB1DABE" w14:textId="33798321" w:rsidR="000F4E57" w:rsidRDefault="000F4E57" w:rsidP="000F4E57">
      <w:r>
        <w:t>Various works of fiction put forward the idea of terraforming Mars to allow a wide variety of life forms, including humans, to survive unaided on Mars' surface Some ideas of possible technologies that may be able to contribute to the terraforming of Mars have been conjectured, but none would be able to bring the entire planet into the Earth-like habitat pictured in science fiction</w:t>
      </w:r>
      <w:r w:rsidR="00C40FE8">
        <w:t>.</w:t>
      </w:r>
    </w:p>
    <w:p w14:paraId="6C02F29C" w14:textId="77777777" w:rsidR="000F4E57" w:rsidRDefault="000F4E57" w:rsidP="003D39F8">
      <w:pPr>
        <w:pStyle w:val="Heading1"/>
        <w:keepNext w:val="0"/>
      </w:pPr>
      <w:bookmarkStart w:id="11" w:name="_Toc61092727"/>
      <w:r>
        <w:t>Transportation</w:t>
      </w:r>
      <w:bookmarkEnd w:id="11"/>
    </w:p>
    <w:p w14:paraId="4822349F" w14:textId="77777777" w:rsidR="000F4E57" w:rsidRPr="00BC02C2" w:rsidRDefault="000F4E57" w:rsidP="00792BF8">
      <w:pPr>
        <w:pStyle w:val="Temp"/>
      </w:pPr>
      <w:bookmarkStart w:id="12" w:name="_Toc61092728"/>
      <w:r w:rsidRPr="00792BF8">
        <w:rPr>
          <w:highlight w:val="yellow"/>
        </w:rPr>
        <w:t>Interplanetary spaceflight</w:t>
      </w:r>
      <w:bookmarkEnd w:id="12"/>
    </w:p>
    <w:p w14:paraId="26F5D5E8" w14:textId="57A8483A" w:rsidR="000F4E57" w:rsidRDefault="000F4E57" w:rsidP="000F4E57">
      <w:r>
        <w:lastRenderedPageBreak/>
        <w:t>Mars requires less energy per unit mass (delta V) to reach from Earth than any planet except Venus Using a Hohmann transfer orbit, a trip to Mars requires approximately nine months in space Modified transfer trajectories that cut the travel time down to four to seven months in space are possible with incrementally higher amounts of energy and fuel compared to a Hohmann transfer orbit, and are in standard use for robotic Mars missions Shortening the travel time below about six months requires higher delta-v and an increasing amount of fuel, and is difficult with chemical rockets It could be feasible with advanced spacecraft propulsion technologies, some of which have already been tested to varying levels, such as Variable Specific Impulse Magnetoplasma Rocket, and nuclear rockets In the former case, a trip time of forty days could be attainable, and in the latter, a trip time down to about two weeks In 2016, a University of California, Santa Barbara scientist said they could further reduce travel time for a small robotic probe to Mars down to "as little as 72 hours" with the use of a laser propelled sail (directed photonic propulsion) system instead of the fuel-based rocket propulsion system</w:t>
      </w:r>
      <w:r w:rsidR="00C40FE8">
        <w:t>.</w:t>
      </w:r>
    </w:p>
    <w:p w14:paraId="0AD833CD" w14:textId="6DE7BE98" w:rsidR="000F4E57" w:rsidRDefault="000F4E57" w:rsidP="000F4E57">
      <w:r>
        <w:t>During the journey the astronauts would be subject to radiation, which would require a means to protect them Cosmic radiation and solar wind cause DNA damage, which increases the risk of cancer significantly The effect of long-term travel in interplanetary space is unknown, but scientists estimate an added risk of between 1% and 19% (one estimate is 34%) for males to die of cancer because of the radiation during the journey to Mars and back to Earth For females the probability is higher due to generally larger glandular tissues</w:t>
      </w:r>
      <w:r w:rsidR="00C40FE8">
        <w:t>.</w:t>
      </w:r>
    </w:p>
    <w:p w14:paraId="1CF7C6A8" w14:textId="77777777" w:rsidR="000F4E57" w:rsidRDefault="000F4E57" w:rsidP="00792BF8">
      <w:pPr>
        <w:pStyle w:val="Temp"/>
      </w:pPr>
      <w:bookmarkStart w:id="13" w:name="_Toc61092729"/>
      <w:r w:rsidRPr="00792BF8">
        <w:rPr>
          <w:highlight w:val="yellow"/>
        </w:rPr>
        <w:t>Landing on Mars</w:t>
      </w:r>
      <w:bookmarkEnd w:id="13"/>
    </w:p>
    <w:p w14:paraId="44BD0362" w14:textId="5D30BE36" w:rsidR="000F4E57" w:rsidRDefault="000F4E57" w:rsidP="000F4E57">
      <w:r>
        <w:t>Mars has a surface gravity 0</w:t>
      </w:r>
      <w:r w:rsidR="00BC02C2">
        <w:t>.</w:t>
      </w:r>
      <w:r>
        <w:t>38 times that of Earth, and the density of its atmosphere is about 0</w:t>
      </w:r>
      <w:r w:rsidR="00BC02C2">
        <w:t>.</w:t>
      </w:r>
      <w:r>
        <w:t>6% of that on Earth The relatively strong gravity and the presence of aerodynamic effects make it difficult to land heavy, crewed spacecraft with thrusters only, as was done with the Apollo Moon landings, yet the atmosphere is too thin for aerodynamic effects to be of much help in aerobraking and landing a large vehicle Landing piloted missions on Mars would require braking and landing systems different from anything used to land crewed spacecraft on the Moon or robotic missions on Mars</w:t>
      </w:r>
    </w:p>
    <w:p w14:paraId="491EB73A" w14:textId="6E87D224" w:rsidR="000F4E57" w:rsidRDefault="000F4E57" w:rsidP="000F4E57">
      <w:r>
        <w:t>If one assumes carbon nanotube construction material will be available with a strength of 130 GPa (19,000,000 psi) then a space elevator could be built to land people and material on Mars A space elevator on Phobos (a Martian moon) has also been proposed</w:t>
      </w:r>
      <w:r w:rsidR="00C40FE8">
        <w:t>.</w:t>
      </w:r>
    </w:p>
    <w:p w14:paraId="4BDC0BD8" w14:textId="77777777" w:rsidR="007249C4" w:rsidRDefault="007249C4">
      <w:pPr>
        <w:jc w:val="left"/>
        <w:rPr>
          <w:rFonts w:ascii="Arial" w:eastAsia="Times New Roman" w:hAnsi="Arial" w:cs="Arial"/>
          <w:b/>
          <w:bCs/>
          <w:noProof w:val="0"/>
          <w:kern w:val="36"/>
          <w:sz w:val="44"/>
          <w:szCs w:val="44"/>
          <w:lang w:val="en" w:eastAsia="en-ZA"/>
        </w:rPr>
      </w:pPr>
      <w:bookmarkStart w:id="14" w:name="_Toc61092730"/>
      <w:r>
        <w:br w:type="page"/>
      </w:r>
    </w:p>
    <w:p w14:paraId="41E02287" w14:textId="42623019" w:rsidR="000F4E57" w:rsidRDefault="000F4E57" w:rsidP="00FE6661">
      <w:pPr>
        <w:pStyle w:val="Heading1"/>
      </w:pPr>
      <w:r>
        <w:lastRenderedPageBreak/>
        <w:t>Equipment needed for colonization</w:t>
      </w:r>
      <w:bookmarkEnd w:id="14"/>
    </w:p>
    <w:p w14:paraId="4E995FBF" w14:textId="323718E9" w:rsidR="000F4E57" w:rsidRDefault="000F4E57" w:rsidP="000F4E57">
      <w:r>
        <w:t>Colonization of Mars would require a wide variety of equipment—both equipment to directly provide services to humans and production equipment used to produce food, propellant, water, energy and breathable oxygen—in order to support human colonization efforts Required equipment will include:</w:t>
      </w:r>
    </w:p>
    <w:p w14:paraId="7437E867" w14:textId="77777777" w:rsidR="000F4E57" w:rsidRDefault="000F4E57" w:rsidP="003718CD">
      <w:pPr>
        <w:spacing w:line="360" w:lineRule="auto"/>
      </w:pPr>
      <w:r>
        <w:t>Basic utilities (oxygen, power, local communications, waste disposal, sanitation and water recycling)</w:t>
      </w:r>
    </w:p>
    <w:p w14:paraId="1FDBAD22" w14:textId="77777777" w:rsidR="000F4E57" w:rsidRDefault="000F4E57" w:rsidP="003718CD">
      <w:pPr>
        <w:spacing w:line="360" w:lineRule="auto"/>
      </w:pPr>
      <w:r>
        <w:t>Habitats</w:t>
      </w:r>
    </w:p>
    <w:p w14:paraId="498DB29D" w14:textId="77777777" w:rsidR="000F4E57" w:rsidRDefault="000F4E57" w:rsidP="003718CD">
      <w:pPr>
        <w:spacing w:line="360" w:lineRule="auto"/>
      </w:pPr>
      <w:r>
        <w:t>Storage facilities</w:t>
      </w:r>
    </w:p>
    <w:p w14:paraId="5C0A12E4" w14:textId="77777777" w:rsidR="000F4E57" w:rsidRDefault="000F4E57" w:rsidP="003718CD">
      <w:pPr>
        <w:spacing w:line="360" w:lineRule="auto"/>
      </w:pPr>
      <w:r>
        <w:t>Shop workspaces</w:t>
      </w:r>
    </w:p>
    <w:p w14:paraId="09839736" w14:textId="77777777" w:rsidR="000F4E57" w:rsidRDefault="000F4E57" w:rsidP="003718CD">
      <w:pPr>
        <w:spacing w:line="360" w:lineRule="auto"/>
      </w:pPr>
      <w:r>
        <w:t>Airlock, for pressurization and dust management</w:t>
      </w:r>
    </w:p>
    <w:p w14:paraId="184CB90D" w14:textId="0EEF44E1" w:rsidR="000F4E57" w:rsidRDefault="000F4E57" w:rsidP="003718CD">
      <w:pPr>
        <w:spacing w:line="360" w:lineRule="auto"/>
      </w:pPr>
      <w:r>
        <w:t>Resource extraction equipment—initially for water and oxygen, later for a wider cross section of minerals, building materials, etc</w:t>
      </w:r>
    </w:p>
    <w:p w14:paraId="5263F7AC" w14:textId="77777777" w:rsidR="000F4E57" w:rsidRDefault="000F4E57" w:rsidP="003718CD">
      <w:pPr>
        <w:spacing w:line="360" w:lineRule="auto"/>
      </w:pPr>
      <w:r>
        <w:t>Equipment for energy production and energy storage, some solar and perhaps nuclear as well</w:t>
      </w:r>
    </w:p>
    <w:p w14:paraId="79A27D5E" w14:textId="77777777" w:rsidR="000F4E57" w:rsidRDefault="000F4E57" w:rsidP="003718CD">
      <w:pPr>
        <w:spacing w:line="360" w:lineRule="auto"/>
      </w:pPr>
      <w:r>
        <w:t>Mars greenhouses feature in many colonization designs, especially for food production and other purposes</w:t>
      </w:r>
    </w:p>
    <w:p w14:paraId="603CA7AA" w14:textId="0C322ECD" w:rsidR="000F4E57" w:rsidRDefault="000F4E57" w:rsidP="003718CD">
      <w:pPr>
        <w:spacing w:line="360" w:lineRule="auto"/>
      </w:pPr>
      <w:r>
        <w:t>Food production spaces and equipment</w:t>
      </w:r>
    </w:p>
    <w:p w14:paraId="11F91AEC" w14:textId="06C366D5" w:rsidR="000F4E57" w:rsidRDefault="000F4E57" w:rsidP="003718CD">
      <w:pPr>
        <w:spacing w:line="360" w:lineRule="auto"/>
      </w:pPr>
      <w:r>
        <w:t>Propellant production equipment, generally thought to be hydrogen and methane through the Sabatier reaction for fuel—with oxygen oxidizer—for chemical rocket engines</w:t>
      </w:r>
    </w:p>
    <w:p w14:paraId="1C8A945F" w14:textId="114CB819" w:rsidR="000F4E57" w:rsidRDefault="000F4E57" w:rsidP="003718CD">
      <w:pPr>
        <w:spacing w:line="360" w:lineRule="auto"/>
      </w:pPr>
      <w:r>
        <w:t>Fuels or other energy source for use with surface transportation Carbon monoxide/oxygen (CO/O2) engines have been suggested for early surface transportation use as both carbon monoxide and oxygen can be straightforwardly produced by zirconium dioxide electrolysis from the Martian atmosphere without requiring use of any of the Martian water resources to obtain hydrogen</w:t>
      </w:r>
    </w:p>
    <w:p w14:paraId="0B6AC2AD" w14:textId="77777777" w:rsidR="000F4E57" w:rsidRDefault="000F4E57" w:rsidP="003718CD">
      <w:pPr>
        <w:spacing w:line="360" w:lineRule="auto"/>
      </w:pPr>
      <w:r>
        <w:t>Off-planet communication equipment</w:t>
      </w:r>
    </w:p>
    <w:p w14:paraId="19BB293D" w14:textId="37E0F9ED" w:rsidR="000F4E57" w:rsidRDefault="000F4E57" w:rsidP="003718CD">
      <w:pPr>
        <w:spacing w:line="360" w:lineRule="auto"/>
      </w:pPr>
      <w:r>
        <w:t>Equipment for moving over the surface—Mars suit, crewed rovers and possibly even Mars aircraft</w:t>
      </w:r>
    </w:p>
    <w:p w14:paraId="3C29BA17" w14:textId="77777777" w:rsidR="000F4E57" w:rsidRPr="00792BF8" w:rsidRDefault="000F4E57" w:rsidP="00792BF8">
      <w:pPr>
        <w:pStyle w:val="Temp"/>
        <w:rPr>
          <w:highlight w:val="yellow"/>
        </w:rPr>
      </w:pPr>
      <w:bookmarkStart w:id="15" w:name="_Toc61092731"/>
      <w:r w:rsidRPr="00792BF8">
        <w:rPr>
          <w:highlight w:val="yellow"/>
        </w:rPr>
        <w:t>Basic utilities</w:t>
      </w:r>
      <w:bookmarkEnd w:id="15"/>
    </w:p>
    <w:p w14:paraId="27D4CF49" w14:textId="6B9591E8" w:rsidR="000F4E57" w:rsidRDefault="000F4E57" w:rsidP="000F4E57">
      <w:r>
        <w:t>In order to function at all the colony would need the basic utilities to support human civilization These would need to be designed to handle the harsh Martian environment and would either have to be serviceable whilst wearing an EVA suit or housed inside a human habitable environment For example, if electricity generation systems rely on solar power, large energy storage facilities will also be needed to cover the periods when dust storms block out the sun, and automatic dust removal systems may be needed to avoid human exposure to conditions on the surface If the colony is to scale beyond a few people, systems will also need to maximise use of local resources to reduce the need for resupply from Earth, for example by recycling water and oxygen and being adapted to be able to use any water found on Mars, whatever form it is in</w:t>
      </w:r>
      <w:r w:rsidR="00C40FE8">
        <w:t>.</w:t>
      </w:r>
    </w:p>
    <w:p w14:paraId="4C939BE4" w14:textId="77777777" w:rsidR="000F4E57" w:rsidRPr="00792BF8" w:rsidRDefault="000F4E57" w:rsidP="00792BF8">
      <w:pPr>
        <w:pStyle w:val="Temp"/>
        <w:rPr>
          <w:highlight w:val="yellow"/>
        </w:rPr>
      </w:pPr>
      <w:bookmarkStart w:id="16" w:name="_Toc61092732"/>
      <w:r w:rsidRPr="00792BF8">
        <w:rPr>
          <w:highlight w:val="yellow"/>
        </w:rPr>
        <w:t>Communication with Earth</w:t>
      </w:r>
      <w:bookmarkEnd w:id="16"/>
    </w:p>
    <w:p w14:paraId="55D04A3A" w14:textId="640B6199" w:rsidR="000F4E57" w:rsidRDefault="000F4E57" w:rsidP="000F4E57">
      <w:r>
        <w:t xml:space="preserve">Communications with Earth are relatively straightforward during the half-sol when Earth is above the Martian horizon NASA and ESA included communications relay equipment in several of the Mars orbiters, so Mars already has </w:t>
      </w:r>
      <w:r>
        <w:lastRenderedPageBreak/>
        <w:t>communications satellites While these will eventually wear out, additional orbiters with communication relay capability are likely to be launched before any colonization expeditions are mounted</w:t>
      </w:r>
      <w:r w:rsidR="00C40FE8">
        <w:t>.</w:t>
      </w:r>
    </w:p>
    <w:p w14:paraId="01185EEB" w14:textId="7FF89247" w:rsidR="000F4E57" w:rsidRDefault="000F4E57" w:rsidP="000F4E57">
      <w:r>
        <w:t>The one-way communication delay due to the speed of light ranges from about 3 minutes at closest approach (approximated by perihelion of Mars minus aphelion of Earth) to 22 minutes at the largest possible superior conjunction (approximated by aphelion of Mars plus aphelion of Earth) Real-time communication, such as telephone conversations or Internet Relay Chat, between Earth and Mars would be highly impractical due to the long time lags involved NASA has found that direct communication can be blocked for about two weeks every synodic period, around the time of superior conjunction when the Sun is directly between Mars and Earth, although the actual duration of the communications blackout varies from mission to mission depending on various factors—such as the amount of link margin designed into the communications system, and the minimum data rate that is acceptable from a mission standpoint In reality most missions at Mars have had communications blackout periods of the order of a month</w:t>
      </w:r>
      <w:r w:rsidR="00525B6D">
        <w:t xml:space="preserve"> </w:t>
      </w:r>
      <w:r w:rsidR="00525B6D">
        <w:rPr>
          <w:rStyle w:val="FootnoteReference"/>
        </w:rPr>
        <w:footnoteReference w:id="1"/>
      </w:r>
      <w:r w:rsidR="00525B6D">
        <w:t xml:space="preserve"> .</w:t>
      </w:r>
    </w:p>
    <w:p w14:paraId="10C869D0" w14:textId="23AC0F36" w:rsidR="000F4E57" w:rsidRDefault="000F4E57" w:rsidP="000F4E57">
      <w:r>
        <w:t>A satellite at the L4 or L5 Earth–Sun Lagrangian point could serve as a relay during this period to solve the problem; even a constellation of communications satellites would be a minor expense in the context of a full colonization program However, the size and power of the equipment needed for these distances make the L4 and L5 locations unrealistic for relay stations, and the inherent stability of these regions, although beneficial in terms of station-keeping, also attracts dust and asteroids, which could pose a risk Despite that concern, the STEREO probes passed through the L4 and L5 regions without damage in late 2009</w:t>
      </w:r>
      <w:r w:rsidR="00C40FE8">
        <w:t>.</w:t>
      </w:r>
    </w:p>
    <w:p w14:paraId="7A7FCCA1" w14:textId="1AD06249" w:rsidR="000F4E57" w:rsidRDefault="000F4E57" w:rsidP="000F4E57">
      <w:r>
        <w:t>Recent work by the University of Strathclyde's Advanced Space Concepts Laboratory, in collaboration with the European Space Agency, has suggested an alternative relay architecture based on highly non-Keplerian orbits These are a special kind of orbit produced when continuous low-thrust propulsion, such as that produced from an ion engine or solar sail, modifies the natural trajectory of a spacecraft Such an orbit would enable continuous communications during solar conjunction by allowing a relay spacecraft to "hover" above Mars, out of the orbital plane of the two planets Such a relay avoids the problems of satellites stationed at either L4 or L5 by being significantly closer to the surface of Mars while still maintaining continuous communication between the two planets</w:t>
      </w:r>
      <w:r w:rsidR="00C40FE8">
        <w:t>.</w:t>
      </w:r>
    </w:p>
    <w:p w14:paraId="5D66AE28" w14:textId="77777777" w:rsidR="008E3816" w:rsidRDefault="008E3816">
      <w:pPr>
        <w:jc w:val="left"/>
        <w:rPr>
          <w:rFonts w:ascii="Arial" w:eastAsia="Times New Roman" w:hAnsi="Arial" w:cs="Arial"/>
          <w:b/>
          <w:bCs/>
          <w:noProof w:val="0"/>
          <w:kern w:val="36"/>
          <w:sz w:val="44"/>
          <w:szCs w:val="44"/>
          <w:lang w:val="en" w:eastAsia="en-ZA"/>
        </w:rPr>
      </w:pPr>
      <w:bookmarkStart w:id="17" w:name="_Toc61092733"/>
      <w:r>
        <w:br w:type="page"/>
      </w:r>
    </w:p>
    <w:p w14:paraId="34A7F773" w14:textId="4CCC8712" w:rsidR="000F4E57" w:rsidRDefault="000F4E57" w:rsidP="008E3816">
      <w:pPr>
        <w:pStyle w:val="Heading1"/>
      </w:pPr>
      <w:r>
        <w:lastRenderedPageBreak/>
        <w:t>Robotic precursors</w:t>
      </w:r>
      <w:bookmarkEnd w:id="17"/>
    </w:p>
    <w:p w14:paraId="4B99310E" w14:textId="475751ED" w:rsidR="000F4E57" w:rsidRDefault="00411070" w:rsidP="000F4E57">
      <w:r w:rsidRPr="00411070">
        <w:rPr>
          <w:highlight w:val="green"/>
        </w:rPr>
        <w:t>{image here}</w:t>
      </w:r>
      <w:r>
        <w:t xml:space="preserve"> </w:t>
      </w:r>
      <w:r w:rsidR="000F4E57">
        <w:t>The path to a human colony could be prepared by robotic systems such as the Mars Exploration Rovers Spirit, Opportunity and Curiosity These systems could help locate resources, such as ground water or ice, that would help a colony grow and thrive The lifetimes of these systems would be years and even decades, and as recent developments in commercial spaceflight have shown, it may be that these systems will involve private as well as government ownership These robotic systems also have a reduced cost compared with early crewed operations, and have less political risk</w:t>
      </w:r>
      <w:r w:rsidR="00C40FE8">
        <w:t>.</w:t>
      </w:r>
    </w:p>
    <w:p w14:paraId="2BA57145" w14:textId="7BEECEE8" w:rsidR="000F4E57" w:rsidRDefault="000F4E57" w:rsidP="000F4E57">
      <w:r>
        <w:t>Wired systems might lay the groundwork for early crewed landings and bases, by producing various consumables including fuel, oxidizers, water, and construction materials Establishing power, communications, shelter, heating, and manufacturing basics can begin with robotic systems, if only as a prelude to crewed operations</w:t>
      </w:r>
      <w:r w:rsidR="00C40FE8">
        <w:t>.</w:t>
      </w:r>
    </w:p>
    <w:p w14:paraId="1AAA4EFE" w14:textId="13848402" w:rsidR="000F4E57" w:rsidRDefault="000F4E57" w:rsidP="000F4E57">
      <w:r>
        <w:t>Mars Surveyor 2001 Lander MIP (Mars ISPP Precursor) was to demonstrate manufacture of oxygen from the atmosphere of Mars, and test solar cell technologies and methods of mitigating the effect of Martian dust on the power systems</w:t>
      </w:r>
      <w:r w:rsidR="00C40FE8">
        <w:t>.</w:t>
      </w:r>
    </w:p>
    <w:p w14:paraId="649FD7FD" w14:textId="5DC8FF97" w:rsidR="000F4E57" w:rsidRDefault="000F4E57" w:rsidP="000F4E57">
      <w:r>
        <w:t>Before any people are transported to Mars on the notional 2020s Mars transportation infrastructure envisioned by SpaceX, a number of robotic cargo missions would be undertaken first in order to transport the requisite equipment, habitats and supplies Equipment that would be necessary would include "machines to produce fertilizer, methane and oxygen from Mars' atmospheric nitrogen and carbon dioxide and the planet's subsurface water ice" as well as construction materials to build transparent domes for initial agricultural areas</w:t>
      </w:r>
      <w:r w:rsidR="00C40FE8">
        <w:t>.</w:t>
      </w:r>
    </w:p>
    <w:p w14:paraId="71DE3C62" w14:textId="77777777" w:rsidR="000F4E57" w:rsidRDefault="000F4E57" w:rsidP="00FE6661">
      <w:pPr>
        <w:pStyle w:val="Heading1"/>
      </w:pPr>
      <w:bookmarkStart w:id="18" w:name="_Toc61092734"/>
      <w:r>
        <w:t>Economics</w:t>
      </w:r>
      <w:bookmarkEnd w:id="18"/>
    </w:p>
    <w:p w14:paraId="7A700458" w14:textId="05818D16" w:rsidR="000F4E57" w:rsidRDefault="000F4E57" w:rsidP="000F4E57">
      <w:r>
        <w:t>As with early colonies in the New World, economics would be a crucial aspect to a colony's success The reduced gravity well of Mars and its position in the Solar System may facilitate Mars–Earth trade and may provide an economic rationale for continued settlement of the planet Given its size and resources, this might eventually be a place to grow food and produce equipment to mine the asteroid belt</w:t>
      </w:r>
      <w:r w:rsidR="00C40FE8">
        <w:t>.</w:t>
      </w:r>
    </w:p>
    <w:p w14:paraId="24428454" w14:textId="03022CE9" w:rsidR="000F4E57" w:rsidRDefault="000F4E57" w:rsidP="000F4E57">
      <w:r>
        <w:t>Some early Mars colonies might specialize in developing local resources for Martian consumption, such as water and/or ice Local resources can also be used in infrastructure construction One source of Martian ore currently known to be available is metallic iron in the form of nickel–iron meteorites Iron in this form is more easily extracted than from the iron oxides that cover the planet</w:t>
      </w:r>
      <w:r w:rsidR="00C40FE8">
        <w:t>.</w:t>
      </w:r>
    </w:p>
    <w:p w14:paraId="448423D5" w14:textId="560E3F70" w:rsidR="000F4E57" w:rsidRDefault="000F4E57" w:rsidP="000F4E57">
      <w:r>
        <w:t>Another main inter-Martian trade good during early colonization could be manure Assuming that life doesn't exist on Mars, the soil is going to be very poor for growing plants, so manure and other fertilizers will be valued highly in any Martian civilization until the planet changes enough chemically to support growing vegetation on its own</w:t>
      </w:r>
      <w:r w:rsidR="00C40FE8">
        <w:t>.</w:t>
      </w:r>
    </w:p>
    <w:p w14:paraId="16A31CB7" w14:textId="7BA4903B" w:rsidR="000F4E57" w:rsidRDefault="000F4E57" w:rsidP="000F4E57">
      <w:r>
        <w:t>Solar power is a candidate for power for a Martian colony Solar insolation (the amount of solar radiation that reaches Mars) is about 42% of that on Earth, since Mars is about 52% farther from the Sun and insolation falls off as the square of distance But the thin atmosphere would allow almost all of that energy to reach the surface as compared to Earth, where the atmosphere absorbs roughly a quarter of the solar radiation Sunlight on the surface of Mars would be much like a moderately cloudy day on Earth</w:t>
      </w:r>
      <w:r w:rsidR="00C40FE8">
        <w:t>.</w:t>
      </w:r>
    </w:p>
    <w:p w14:paraId="06774103" w14:textId="77777777" w:rsidR="000F4E57" w:rsidRPr="00792BF8" w:rsidRDefault="000F4E57" w:rsidP="00792BF8">
      <w:pPr>
        <w:pStyle w:val="Temp"/>
        <w:rPr>
          <w:highlight w:val="yellow"/>
        </w:rPr>
      </w:pPr>
      <w:bookmarkStart w:id="19" w:name="_Toc61092735"/>
      <w:r w:rsidRPr="00792BF8">
        <w:rPr>
          <w:highlight w:val="yellow"/>
        </w:rPr>
        <w:t>Economic drivers</w:t>
      </w:r>
      <w:bookmarkEnd w:id="19"/>
    </w:p>
    <w:p w14:paraId="2805BE8C" w14:textId="733E0F35" w:rsidR="000F4E57" w:rsidRDefault="000F4E57" w:rsidP="000F4E57">
      <w:r>
        <w:t>Space colonization on Mars can roughly be said to be possible when the necessary methods of space colonization become cheap enough (such as space access by cheaper launch systems) to meet the cumulative funds that have been gathered for the purpose</w:t>
      </w:r>
      <w:r w:rsidR="00C40FE8">
        <w:t>.</w:t>
      </w:r>
    </w:p>
    <w:p w14:paraId="657E700C" w14:textId="2EDA5420" w:rsidR="000F4E57" w:rsidRDefault="000F4E57" w:rsidP="000F4E57">
      <w:r>
        <w:t xml:space="preserve">Although there are no immediate prospects for the large amounts of money required for any space colonization to be available given traditional launch costs, there is some prospect of a radical reduction to launch costs in the 2020s, which would consequently lessen the cost of any efforts in that direction With a published price of US$62 million per launch of up to 22,800 kg (50,300 lb) payload to low Earth orbit or 4,020 kg (8,860 lb) to Mars, SpaceX Falcon 9 rockets </w:t>
      </w:r>
      <w:r>
        <w:lastRenderedPageBreak/>
        <w:t>are already the "cheapest in the industry" SpaceX's reusable plans include Falcon Heavy and future methane-based launch vehicles including the Starship If SpaceX is successful in developing the reusable technology, it would be expected to "have a major impact on the cost of access to space", and change the increasingly competitive market in space launch services</w:t>
      </w:r>
      <w:r w:rsidR="00C40FE8">
        <w:t>.</w:t>
      </w:r>
    </w:p>
    <w:p w14:paraId="3545B119" w14:textId="08DA0A73" w:rsidR="000F4E57" w:rsidRDefault="000F4E57" w:rsidP="000F4E57">
      <w:r>
        <w:t>Alternative funding approaches might include the creation of inducement prizes For example, the 2004 President's Commission on Implementation of United States Space Exploration Policy suggested that an inducement prize contest should be established, perhaps by government, for the achievement of space colonization One example provided was offering a prize to the first organization to place humans on the Moon and sustain them for a fixed period before they return to Earth</w:t>
      </w:r>
      <w:r w:rsidR="00C40FE8">
        <w:t>.</w:t>
      </w:r>
    </w:p>
    <w:p w14:paraId="39C84777" w14:textId="77777777" w:rsidR="000F4E57" w:rsidRDefault="000F4E57" w:rsidP="00FE6661">
      <w:pPr>
        <w:pStyle w:val="Heading1"/>
      </w:pPr>
      <w:bookmarkStart w:id="20" w:name="_Toc61092736"/>
      <w:r>
        <w:t>Possible locations for settlements</w:t>
      </w:r>
      <w:bookmarkEnd w:id="20"/>
    </w:p>
    <w:p w14:paraId="15AAE6F0" w14:textId="77777777" w:rsidR="000F4E57" w:rsidRPr="00792BF8" w:rsidRDefault="000F4E57" w:rsidP="00792BF8">
      <w:pPr>
        <w:pStyle w:val="Temp"/>
        <w:rPr>
          <w:highlight w:val="yellow"/>
        </w:rPr>
      </w:pPr>
      <w:bookmarkStart w:id="21" w:name="_Toc61092737"/>
      <w:r w:rsidRPr="00792BF8">
        <w:rPr>
          <w:highlight w:val="yellow"/>
        </w:rPr>
        <w:t>Equatorial regions</w:t>
      </w:r>
      <w:bookmarkEnd w:id="21"/>
    </w:p>
    <w:p w14:paraId="7D298DA5" w14:textId="2FCF8172" w:rsidR="000F4E57" w:rsidRDefault="000F4E57" w:rsidP="000F4E57">
      <w:r>
        <w:t>Mars Odyssey found what appear to be natural caves near the volcano Arsia Mons It has been speculated that settlers could benefit from the shelter that these or similar structures could provide from radiation and micrometeoroids Geothermal energy is also suspected in the equatorial regions</w:t>
      </w:r>
      <w:r w:rsidR="00C40FE8">
        <w:t>.</w:t>
      </w:r>
    </w:p>
    <w:p w14:paraId="3416670E" w14:textId="77777777" w:rsidR="000F4E57" w:rsidRPr="00792BF8" w:rsidRDefault="000F4E57" w:rsidP="00792BF8">
      <w:pPr>
        <w:pStyle w:val="Temp"/>
        <w:rPr>
          <w:highlight w:val="yellow"/>
        </w:rPr>
      </w:pPr>
      <w:bookmarkStart w:id="22" w:name="_Toc61092738"/>
      <w:r w:rsidRPr="00792BF8">
        <w:rPr>
          <w:highlight w:val="yellow"/>
        </w:rPr>
        <w:t>Lava tubes</w:t>
      </w:r>
      <w:bookmarkEnd w:id="22"/>
    </w:p>
    <w:p w14:paraId="5A7C4114" w14:textId="46A5B793" w:rsidR="000F4E57" w:rsidRDefault="000F4E57" w:rsidP="000F4E57">
      <w:r>
        <w:t>Several possible Martian lava tube skylights have been located on the flanks of Arsia Mons Earth based examples indicate that some should have lengthy passages offering complete protection from radiation and be relatively easy to seal using on-site materials, especially in small subsections</w:t>
      </w:r>
      <w:r w:rsidR="00C40FE8">
        <w:t>.</w:t>
      </w:r>
    </w:p>
    <w:p w14:paraId="0FC0050E" w14:textId="77777777" w:rsidR="000F4E57" w:rsidRPr="00792BF8" w:rsidRDefault="000F4E57" w:rsidP="00792BF8">
      <w:pPr>
        <w:pStyle w:val="Temp"/>
        <w:rPr>
          <w:highlight w:val="yellow"/>
        </w:rPr>
      </w:pPr>
      <w:bookmarkStart w:id="23" w:name="_Toc61092739"/>
      <w:r w:rsidRPr="00792BF8">
        <w:rPr>
          <w:highlight w:val="yellow"/>
        </w:rPr>
        <w:t>Hellas Planitia</w:t>
      </w:r>
      <w:bookmarkEnd w:id="23"/>
    </w:p>
    <w:p w14:paraId="548E9B2A" w14:textId="5E804EFA" w:rsidR="000F4E57" w:rsidRDefault="000F4E57" w:rsidP="000F4E57">
      <w:r>
        <w:t>Hellas Planitia is the lowest lying plain below the Martian geodetic datum The air pressure is relatively higher in this place when compared to the rest of Mars</w:t>
      </w:r>
      <w:r w:rsidR="00C40FE8">
        <w:t>.</w:t>
      </w:r>
    </w:p>
    <w:p w14:paraId="19C45670" w14:textId="77777777" w:rsidR="000F4E57" w:rsidRDefault="000F4E57" w:rsidP="00FE6661">
      <w:pPr>
        <w:pStyle w:val="Heading1"/>
      </w:pPr>
      <w:bookmarkStart w:id="24" w:name="_Toc61092740"/>
      <w:r>
        <w:t>Planetary protection</w:t>
      </w:r>
      <w:bookmarkEnd w:id="24"/>
    </w:p>
    <w:p w14:paraId="300FD553" w14:textId="7B62BF15" w:rsidR="000F4E57" w:rsidRDefault="000F4E57" w:rsidP="000F4E57">
      <w:r>
        <w:t>Robotic spacecraft to Mars are required to be sterilized, to have at most 300,000 spores on the exterior of the craft—and more thoroughly sterilized if they contact "special regions" containing water, otherwise there is a risk of contaminating not only the life-detection experiments but possibly the planet itself</w:t>
      </w:r>
      <w:r w:rsidR="00C40FE8">
        <w:t>.</w:t>
      </w:r>
    </w:p>
    <w:p w14:paraId="0A49B692" w14:textId="164988E9" w:rsidR="000F4E57" w:rsidRDefault="000F4E57" w:rsidP="000F4E57">
      <w:r>
        <w:t>It is impossible to sterilize human missions to this level, as humans are host to typically a hundred trillion microorganisms of thousands of species of the human microbiome, and these cannot be removed while preserving the life of the human Containment seems the only option, but it is a major challenge in the event of a hard landing (ie crash) There have been several planetary workshops on this issue, but with no final guidelines for a way forward yet Human explorers would also be vulnerable to back contamination to Earth if they become carriers of microorganisms</w:t>
      </w:r>
      <w:r w:rsidR="00C40FE8">
        <w:t>.</w:t>
      </w:r>
    </w:p>
    <w:p w14:paraId="48EDC40C" w14:textId="77777777" w:rsidR="000F4E57" w:rsidRDefault="000F4E57" w:rsidP="000F4E57"/>
    <w:p w14:paraId="6486E55C" w14:textId="77777777" w:rsidR="000F4E57" w:rsidRDefault="000F4E57" w:rsidP="00FE6661">
      <w:pPr>
        <w:pStyle w:val="Heading1"/>
      </w:pPr>
      <w:bookmarkStart w:id="25" w:name="_Toc61092741"/>
      <w:r>
        <w:t>Ethical, political and legal challenges</w:t>
      </w:r>
      <w:bookmarkEnd w:id="25"/>
    </w:p>
    <w:p w14:paraId="2619F4EE" w14:textId="1E1604EC" w:rsidR="000F4E57" w:rsidRDefault="000F4E57" w:rsidP="000F4E57">
      <w:r>
        <w:t xml:space="preserve">It is unforeseen how the first human landing on Mars will change the current policies regarding the exploration of space and occupancy of celestial bodies In the 1967 United Nations Treaty on Principles Governing the Activities of States in the Exploration and Use of Outer Space, Including the Moon and Other Celestial Bodies, it was determined that no country may take claim to space or its inhabitants Since the planet Mars offers a challenging environment and dangerous obstacles for humans to overcome, the laws and culture on the planet will most likely be very different from those on Earth With Elon Musk announcing his plans for travel to Mars, it is uncertain how the dynamic of a private company possibly being the first to put a human on Mars will play out on a national and global scale NASA had to deal with several cuts in funding During the presidency of Barack Obama, the objective for NASA to reach Mars was </w:t>
      </w:r>
      <w:r>
        <w:lastRenderedPageBreak/>
        <w:t>pushed to the background In 2017, president Donald Trump promised to return humans to the Moon and eventually Mars, effectively taking action by increasing NASA budget with $11 billion, and mostly focus on the development of the new Space Launch System</w:t>
      </w:r>
      <w:r w:rsidR="00C40FE8">
        <w:t>.</w:t>
      </w:r>
    </w:p>
    <w:p w14:paraId="4EBB04CF" w14:textId="77777777" w:rsidR="000F4E57" w:rsidRPr="00792BF8" w:rsidRDefault="000F4E57" w:rsidP="00792BF8">
      <w:pPr>
        <w:pStyle w:val="Temp"/>
        <w:rPr>
          <w:highlight w:val="yellow"/>
        </w:rPr>
      </w:pPr>
      <w:bookmarkStart w:id="26" w:name="_Toc61092742"/>
      <w:r w:rsidRPr="00792BF8">
        <w:rPr>
          <w:highlight w:val="yellow"/>
        </w:rPr>
        <w:t>Colonialism</w:t>
      </w:r>
      <w:bookmarkEnd w:id="26"/>
    </w:p>
    <w:p w14:paraId="77B45150" w14:textId="4DC7A701" w:rsidR="000F4E57" w:rsidRDefault="000F4E57" w:rsidP="000F4E57">
      <w:r>
        <w:t>Space colonization in general has been discussed as continuation of imperialism and colonialism Especially regarding Mars colonial decisionmaking and reasons for colonial labour and land exploitation have been questioned with postcolonial critique Seeing the need for inclusive and democratic participation and implementation of any space and Mars exploration, infrastructure or colonialization</w:t>
      </w:r>
      <w:r w:rsidR="00C40FE8">
        <w:t>.</w:t>
      </w:r>
    </w:p>
    <w:p w14:paraId="31DA9E51" w14:textId="7F5E9FF6" w:rsidR="000F4E57" w:rsidRDefault="000F4E57" w:rsidP="000F4E57">
      <w:r>
        <w:t>The narrative of space exploration as a "New Frontier" has been criticized as unreflected continuation of settler colonialism and manifest destiny, continuing the narrative of colonial exploration as fundamental to the assumed human nature</w:t>
      </w:r>
      <w:r w:rsidR="00C40FE8">
        <w:t>.</w:t>
      </w:r>
    </w:p>
    <w:p w14:paraId="14083045" w14:textId="6C2B8EF5" w:rsidR="000F4E57" w:rsidRDefault="000F4E57" w:rsidP="000F4E57">
      <w:r>
        <w:t>The predominant perspective of territorial colonization in space has been called surfacism, especially comparing advocacy for colonization of Mars opposed to Venus</w:t>
      </w:r>
      <w:r w:rsidR="00C40FE8">
        <w:t>.</w:t>
      </w:r>
    </w:p>
    <w:p w14:paraId="7A58CCE6" w14:textId="5E18511A" w:rsidR="000F4E57" w:rsidRDefault="000F4E57" w:rsidP="000F4E57">
      <w:r>
        <w:t>The logo and name of the Lunar Gateway references the St Louis Gateway Arch, associating Mars with the American frontier</w:t>
      </w:r>
      <w:r w:rsidR="00C40FE8">
        <w:t>.</w:t>
      </w:r>
    </w:p>
    <w:p w14:paraId="7A33FA9D" w14:textId="77777777" w:rsidR="00B8649E" w:rsidRDefault="00B8649E" w:rsidP="000F4E57"/>
    <w:p w14:paraId="03AB7240" w14:textId="565510C5" w:rsidR="000F4E57" w:rsidRDefault="00F66761" w:rsidP="000F4E57">
      <w:pPr>
        <w:rPr>
          <w:rStyle w:val="Hyperlink"/>
        </w:rPr>
      </w:pPr>
      <w:r>
        <w:t xml:space="preserve">Content adapted from </w:t>
      </w:r>
      <w:hyperlink r:id="rId20" w:history="1">
        <w:r>
          <w:rPr>
            <w:rStyle w:val="Hyperlink"/>
          </w:rPr>
          <w:t>https://enwikipediaorg/wiki/Colonization_of_Mars</w:t>
        </w:r>
      </w:hyperlink>
    </w:p>
    <w:p w14:paraId="18713541" w14:textId="4810608E" w:rsidR="00EC23F9" w:rsidRDefault="00EC23F9" w:rsidP="000F4E57"/>
    <w:p w14:paraId="3755082B" w14:textId="7A383216" w:rsidR="00411070" w:rsidRPr="002A620F" w:rsidRDefault="00411070" w:rsidP="000F4E57">
      <w:pPr>
        <w:rPr>
          <w:sz w:val="32"/>
          <w:szCs w:val="32"/>
        </w:rPr>
      </w:pPr>
      <w:bookmarkStart w:id="27" w:name="_Hlk61101117"/>
      <w:r w:rsidRPr="002A620F">
        <w:rPr>
          <w:sz w:val="32"/>
          <w:szCs w:val="32"/>
        </w:rPr>
        <w:t>Do you want to go to Mars?</w:t>
      </w:r>
      <w:bookmarkEnd w:id="27"/>
    </w:p>
    <w:sectPr w:rsidR="00411070" w:rsidRPr="002A620F" w:rsidSect="003D39F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9DE7F" w14:textId="77777777" w:rsidR="00841CD8" w:rsidRDefault="00841CD8" w:rsidP="00525B6D">
      <w:pPr>
        <w:spacing w:after="0" w:line="240" w:lineRule="auto"/>
      </w:pPr>
      <w:r>
        <w:separator/>
      </w:r>
    </w:p>
  </w:endnote>
  <w:endnote w:type="continuationSeparator" w:id="0">
    <w:p w14:paraId="35021D95" w14:textId="77777777" w:rsidR="00841CD8" w:rsidRDefault="00841CD8" w:rsidP="00525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ux Libertine">
    <w:panose1 w:val="02000503000000000000"/>
    <w:charset w:val="00"/>
    <w:family w:val="auto"/>
    <w:pitch w:val="variable"/>
    <w:sig w:usb0="E0000AFF" w:usb1="5200E5FB" w:usb2="0200002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9C1DB" w14:textId="77777777" w:rsidR="00841CD8" w:rsidRDefault="00841CD8" w:rsidP="00525B6D">
      <w:pPr>
        <w:spacing w:after="0" w:line="240" w:lineRule="auto"/>
      </w:pPr>
      <w:r>
        <w:separator/>
      </w:r>
    </w:p>
  </w:footnote>
  <w:footnote w:type="continuationSeparator" w:id="0">
    <w:p w14:paraId="40362741" w14:textId="77777777" w:rsidR="00841CD8" w:rsidRDefault="00841CD8" w:rsidP="00525B6D">
      <w:pPr>
        <w:spacing w:after="0" w:line="240" w:lineRule="auto"/>
      </w:pPr>
      <w:r>
        <w:continuationSeparator/>
      </w:r>
    </w:p>
  </w:footnote>
  <w:footnote w:id="1">
    <w:p w14:paraId="03AD8A2E" w14:textId="41FF7356" w:rsidR="00525B6D" w:rsidRPr="00525B6D" w:rsidRDefault="00525B6D">
      <w:pPr>
        <w:pStyle w:val="FootnoteText"/>
        <w:rPr>
          <w:lang w:val="en-US"/>
        </w:rPr>
      </w:pPr>
      <w:r>
        <w:rPr>
          <w:rStyle w:val="FootnoteReference"/>
        </w:rPr>
        <w:footnoteRef/>
      </w:r>
      <w:r>
        <w:t xml:space="preserve"> </w:t>
      </w:r>
      <w:r w:rsidRPr="00525B6D">
        <w:t>Gangale, T. (2005). "MarsSat: Assured Communication with Mars". Annals of the New York Academy of Sciences. 1065: 296–310.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409.5pt;height:409.5pt" o:bullet="t">
        <v:imagedata r:id="rId1" o:title="rocketship"/>
      </v:shape>
    </w:pict>
  </w:numPicBullet>
  <w:abstractNum w:abstractNumId="0" w15:restartNumberingAfterBreak="0">
    <w:nsid w:val="26A25676"/>
    <w:multiLevelType w:val="hybridMultilevel"/>
    <w:tmpl w:val="595EE6F8"/>
    <w:lvl w:ilvl="0" w:tplc="1C090005">
      <w:start w:val="1"/>
      <w:numFmt w:val="bullet"/>
      <w:lvlText w:val=""/>
      <w:lvlJc w:val="left"/>
      <w:pPr>
        <w:ind w:left="720" w:hanging="360"/>
      </w:pPr>
      <w:rPr>
        <w:rFonts w:ascii="Wingdings" w:hAnsi="Wingdings"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7FB70B9"/>
    <w:multiLevelType w:val="hybridMultilevel"/>
    <w:tmpl w:val="77C096A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8A666CD"/>
    <w:multiLevelType w:val="hybridMultilevel"/>
    <w:tmpl w:val="31F029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9D4031C"/>
    <w:multiLevelType w:val="hybridMultilevel"/>
    <w:tmpl w:val="CE04F0EC"/>
    <w:lvl w:ilvl="0" w:tplc="A9329088">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E57"/>
    <w:rsid w:val="000A7E6E"/>
    <w:rsid w:val="000B5DA9"/>
    <w:rsid w:val="000F4E57"/>
    <w:rsid w:val="00111D2A"/>
    <w:rsid w:val="001D0E7B"/>
    <w:rsid w:val="00213BA6"/>
    <w:rsid w:val="00253600"/>
    <w:rsid w:val="002A620F"/>
    <w:rsid w:val="002D678D"/>
    <w:rsid w:val="00341946"/>
    <w:rsid w:val="00364015"/>
    <w:rsid w:val="003718CD"/>
    <w:rsid w:val="00380E59"/>
    <w:rsid w:val="00382178"/>
    <w:rsid w:val="00390E43"/>
    <w:rsid w:val="003C7FF2"/>
    <w:rsid w:val="003D39F8"/>
    <w:rsid w:val="003E2C60"/>
    <w:rsid w:val="00411070"/>
    <w:rsid w:val="00422B0D"/>
    <w:rsid w:val="0049220D"/>
    <w:rsid w:val="004D7D8E"/>
    <w:rsid w:val="0052155E"/>
    <w:rsid w:val="00525B6D"/>
    <w:rsid w:val="00603921"/>
    <w:rsid w:val="00697CAB"/>
    <w:rsid w:val="006E4377"/>
    <w:rsid w:val="0070672D"/>
    <w:rsid w:val="007249C4"/>
    <w:rsid w:val="00725AE9"/>
    <w:rsid w:val="00774FBD"/>
    <w:rsid w:val="00791EF8"/>
    <w:rsid w:val="00792BF8"/>
    <w:rsid w:val="007F1D24"/>
    <w:rsid w:val="007F63BD"/>
    <w:rsid w:val="00841CD8"/>
    <w:rsid w:val="00860EF7"/>
    <w:rsid w:val="008B15B6"/>
    <w:rsid w:val="008E3816"/>
    <w:rsid w:val="00904D43"/>
    <w:rsid w:val="009507F7"/>
    <w:rsid w:val="009978D1"/>
    <w:rsid w:val="009B317A"/>
    <w:rsid w:val="009D2ED9"/>
    <w:rsid w:val="009F7EEF"/>
    <w:rsid w:val="00A04A02"/>
    <w:rsid w:val="00A131CC"/>
    <w:rsid w:val="00A86827"/>
    <w:rsid w:val="00A9081A"/>
    <w:rsid w:val="00B8649E"/>
    <w:rsid w:val="00B93C13"/>
    <w:rsid w:val="00BC02C2"/>
    <w:rsid w:val="00BC5AF8"/>
    <w:rsid w:val="00BE4AAC"/>
    <w:rsid w:val="00C11F7D"/>
    <w:rsid w:val="00C14617"/>
    <w:rsid w:val="00C3188C"/>
    <w:rsid w:val="00C40FE8"/>
    <w:rsid w:val="00C64E17"/>
    <w:rsid w:val="00CF5EE4"/>
    <w:rsid w:val="00D64897"/>
    <w:rsid w:val="00D85BC7"/>
    <w:rsid w:val="00D97D93"/>
    <w:rsid w:val="00DE056B"/>
    <w:rsid w:val="00E4303A"/>
    <w:rsid w:val="00E60EFC"/>
    <w:rsid w:val="00EC23F9"/>
    <w:rsid w:val="00EE102A"/>
    <w:rsid w:val="00F20866"/>
    <w:rsid w:val="00F57DC1"/>
    <w:rsid w:val="00F66761"/>
    <w:rsid w:val="00FA6990"/>
    <w:rsid w:val="00FE666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71A1B"/>
  <w15:chartTrackingRefBased/>
  <w15:docId w15:val="{F314EBA3-03C8-4DF2-9461-18D01E4F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661"/>
    <w:pPr>
      <w:jc w:val="both"/>
    </w:pPr>
    <w:rPr>
      <w:noProof/>
    </w:rPr>
  </w:style>
  <w:style w:type="paragraph" w:styleId="Heading1">
    <w:name w:val="heading 1"/>
    <w:basedOn w:val="Normal"/>
    <w:link w:val="Heading1Char"/>
    <w:uiPriority w:val="9"/>
    <w:qFormat/>
    <w:rsid w:val="00FE6661"/>
    <w:pPr>
      <w:keepNext/>
      <w:spacing w:before="100" w:beforeAutospacing="1" w:after="100" w:afterAutospacing="1" w:line="240" w:lineRule="auto"/>
      <w:outlineLvl w:val="0"/>
    </w:pPr>
    <w:rPr>
      <w:rFonts w:ascii="Arial" w:eastAsia="Times New Roman" w:hAnsi="Arial" w:cs="Arial"/>
      <w:b/>
      <w:bCs/>
      <w:noProof w:val="0"/>
      <w:kern w:val="36"/>
      <w:sz w:val="44"/>
      <w:szCs w:val="44"/>
      <w:lang w:val="en" w:eastAsia="en-ZA"/>
    </w:rPr>
  </w:style>
  <w:style w:type="paragraph" w:styleId="Heading2">
    <w:name w:val="heading 2"/>
    <w:basedOn w:val="Normal"/>
    <w:next w:val="Normal"/>
    <w:link w:val="Heading2Char"/>
    <w:uiPriority w:val="9"/>
    <w:unhideWhenUsed/>
    <w:qFormat/>
    <w:rsid w:val="00BC02C2"/>
    <w:pPr>
      <w:keepNext/>
      <w:keepLines/>
      <w:spacing w:before="40" w:after="240"/>
      <w:outlineLvl w:val="1"/>
    </w:pPr>
    <w:rPr>
      <w:rFonts w:eastAsiaTheme="majorEastAsia" w:cstheme="minorHAnsi"/>
      <w:color w:val="2F5496" w:themeColor="accent1" w:themeShade="BF"/>
      <w:sz w:val="28"/>
      <w:szCs w:val="28"/>
    </w:rPr>
  </w:style>
  <w:style w:type="paragraph" w:styleId="Heading3">
    <w:name w:val="heading 3"/>
    <w:basedOn w:val="Normal"/>
    <w:next w:val="Normal"/>
    <w:link w:val="Heading3Char"/>
    <w:uiPriority w:val="9"/>
    <w:unhideWhenUsed/>
    <w:qFormat/>
    <w:rsid w:val="00FE6661"/>
    <w:pPr>
      <w:keepNext/>
      <w:keepLines/>
      <w:spacing w:before="40" w:after="120"/>
      <w:outlineLvl w:val="2"/>
    </w:pPr>
    <w:rPr>
      <w:rFonts w:asciiTheme="majorHAnsi" w:eastAsiaTheme="majorEastAsia" w:hAnsiTheme="majorHAnsi" w:cstheme="majorBidi"/>
      <w:b/>
      <w:bCs/>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661"/>
    <w:rPr>
      <w:rFonts w:ascii="Arial" w:eastAsia="Times New Roman" w:hAnsi="Arial" w:cs="Arial"/>
      <w:b/>
      <w:bCs/>
      <w:kern w:val="36"/>
      <w:sz w:val="44"/>
      <w:szCs w:val="44"/>
      <w:lang w:val="en" w:eastAsia="en-ZA"/>
    </w:rPr>
  </w:style>
  <w:style w:type="character" w:customStyle="1" w:styleId="Heading2Char">
    <w:name w:val="Heading 2 Char"/>
    <w:basedOn w:val="DefaultParagraphFont"/>
    <w:link w:val="Heading2"/>
    <w:uiPriority w:val="9"/>
    <w:rsid w:val="00BC02C2"/>
    <w:rPr>
      <w:rFonts w:eastAsiaTheme="majorEastAsia" w:cstheme="minorHAnsi"/>
      <w:noProof/>
      <w:color w:val="2F5496" w:themeColor="accent1" w:themeShade="BF"/>
      <w:sz w:val="28"/>
      <w:szCs w:val="28"/>
    </w:rPr>
  </w:style>
  <w:style w:type="character" w:customStyle="1" w:styleId="Heading3Char">
    <w:name w:val="Heading 3 Char"/>
    <w:basedOn w:val="DefaultParagraphFont"/>
    <w:link w:val="Heading3"/>
    <w:uiPriority w:val="9"/>
    <w:rsid w:val="00FE6661"/>
    <w:rPr>
      <w:rFonts w:asciiTheme="majorHAnsi" w:eastAsiaTheme="majorEastAsia" w:hAnsiTheme="majorHAnsi" w:cstheme="majorBidi"/>
      <w:b/>
      <w:bCs/>
      <w:noProof/>
      <w:color w:val="1F3763" w:themeColor="accent1" w:themeShade="7F"/>
      <w:sz w:val="24"/>
      <w:szCs w:val="24"/>
    </w:rPr>
  </w:style>
  <w:style w:type="paragraph" w:styleId="TOCHeading">
    <w:name w:val="TOC Heading"/>
    <w:basedOn w:val="Heading1"/>
    <w:next w:val="Normal"/>
    <w:uiPriority w:val="39"/>
    <w:unhideWhenUsed/>
    <w:qFormat/>
    <w:rsid w:val="00382178"/>
    <w:pPr>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382178"/>
    <w:pPr>
      <w:spacing w:after="100"/>
    </w:pPr>
  </w:style>
  <w:style w:type="paragraph" w:styleId="TOC2">
    <w:name w:val="toc 2"/>
    <w:basedOn w:val="Normal"/>
    <w:next w:val="Normal"/>
    <w:autoRedefine/>
    <w:uiPriority w:val="39"/>
    <w:unhideWhenUsed/>
    <w:rsid w:val="00382178"/>
    <w:pPr>
      <w:spacing w:after="100"/>
      <w:ind w:left="220"/>
    </w:pPr>
  </w:style>
  <w:style w:type="paragraph" w:styleId="TOC3">
    <w:name w:val="toc 3"/>
    <w:basedOn w:val="Normal"/>
    <w:next w:val="Normal"/>
    <w:autoRedefine/>
    <w:uiPriority w:val="39"/>
    <w:unhideWhenUsed/>
    <w:rsid w:val="00382178"/>
    <w:pPr>
      <w:spacing w:after="100"/>
      <w:ind w:left="440"/>
    </w:pPr>
  </w:style>
  <w:style w:type="character" w:styleId="Hyperlink">
    <w:name w:val="Hyperlink"/>
    <w:basedOn w:val="DefaultParagraphFont"/>
    <w:uiPriority w:val="99"/>
    <w:unhideWhenUsed/>
    <w:rsid w:val="00382178"/>
    <w:rPr>
      <w:color w:val="0563C1" w:themeColor="hyperlink"/>
      <w:u w:val="single"/>
    </w:rPr>
  </w:style>
  <w:style w:type="paragraph" w:styleId="ListParagraph">
    <w:name w:val="List Paragraph"/>
    <w:basedOn w:val="Normal"/>
    <w:uiPriority w:val="34"/>
    <w:qFormat/>
    <w:rsid w:val="00774FBD"/>
    <w:pPr>
      <w:ind w:left="720"/>
      <w:contextualSpacing/>
    </w:pPr>
  </w:style>
  <w:style w:type="paragraph" w:styleId="Caption">
    <w:name w:val="caption"/>
    <w:basedOn w:val="Normal"/>
    <w:next w:val="Normal"/>
    <w:uiPriority w:val="35"/>
    <w:unhideWhenUsed/>
    <w:qFormat/>
    <w:rsid w:val="00D85BC7"/>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DE056B"/>
    <w:rPr>
      <w:color w:val="954F72" w:themeColor="followedHyperlink"/>
      <w:u w:val="single"/>
    </w:rPr>
  </w:style>
  <w:style w:type="character" w:styleId="UnresolvedMention">
    <w:name w:val="Unresolved Mention"/>
    <w:basedOn w:val="DefaultParagraphFont"/>
    <w:uiPriority w:val="99"/>
    <w:semiHidden/>
    <w:unhideWhenUsed/>
    <w:rsid w:val="00DE056B"/>
    <w:rPr>
      <w:color w:val="605E5C"/>
      <w:shd w:val="clear" w:color="auto" w:fill="E1DFDD"/>
    </w:rPr>
  </w:style>
  <w:style w:type="table" w:styleId="TableGridLight">
    <w:name w:val="Grid Table Light"/>
    <w:basedOn w:val="TableNormal"/>
    <w:uiPriority w:val="40"/>
    <w:rsid w:val="00DE05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Figures">
    <w:name w:val="table of figures"/>
    <w:basedOn w:val="Normal"/>
    <w:next w:val="Normal"/>
    <w:uiPriority w:val="99"/>
    <w:unhideWhenUsed/>
    <w:rsid w:val="009978D1"/>
    <w:pPr>
      <w:spacing w:after="0"/>
    </w:pPr>
  </w:style>
  <w:style w:type="paragraph" w:styleId="FootnoteText">
    <w:name w:val="footnote text"/>
    <w:basedOn w:val="Normal"/>
    <w:link w:val="FootnoteTextChar"/>
    <w:uiPriority w:val="99"/>
    <w:semiHidden/>
    <w:unhideWhenUsed/>
    <w:rsid w:val="00525B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5B6D"/>
    <w:rPr>
      <w:noProof/>
      <w:sz w:val="20"/>
      <w:szCs w:val="20"/>
    </w:rPr>
  </w:style>
  <w:style w:type="character" w:styleId="FootnoteReference">
    <w:name w:val="footnote reference"/>
    <w:basedOn w:val="DefaultParagraphFont"/>
    <w:uiPriority w:val="99"/>
    <w:semiHidden/>
    <w:unhideWhenUsed/>
    <w:rsid w:val="00525B6D"/>
    <w:rPr>
      <w:vertAlign w:val="superscript"/>
    </w:rPr>
  </w:style>
  <w:style w:type="paragraph" w:customStyle="1" w:styleId="Subtitle1">
    <w:name w:val="Subtitle1"/>
    <w:basedOn w:val="Heading2"/>
    <w:link w:val="SubTitleChar"/>
    <w:rsid w:val="00792BF8"/>
    <w:rPr>
      <w:rFonts w:ascii="Times New Roman" w:hAnsi="Times New Roman"/>
      <w:b/>
      <w:bCs/>
      <w:u w:val="single"/>
    </w:rPr>
  </w:style>
  <w:style w:type="paragraph" w:customStyle="1" w:styleId="MainArticleHeader">
    <w:name w:val="MainArticleHeader"/>
    <w:basedOn w:val="Normal"/>
    <w:link w:val="MainArticleHeaderChar"/>
    <w:qFormat/>
    <w:rsid w:val="00F20866"/>
    <w:pPr>
      <w:jc w:val="center"/>
    </w:pPr>
    <w:rPr>
      <w:sz w:val="96"/>
      <w:szCs w:val="96"/>
      <w:lang w:val="en" w:eastAsia="en-ZA"/>
    </w:rPr>
  </w:style>
  <w:style w:type="character" w:customStyle="1" w:styleId="SubTitleChar">
    <w:name w:val="SubTitle Char"/>
    <w:basedOn w:val="Heading2Char"/>
    <w:link w:val="Subtitle1"/>
    <w:rsid w:val="00792BF8"/>
    <w:rPr>
      <w:rFonts w:ascii="Times New Roman" w:eastAsiaTheme="majorEastAsia" w:hAnsi="Times New Roman" w:cstheme="minorHAnsi"/>
      <w:b/>
      <w:bCs/>
      <w:noProof/>
      <w:color w:val="2F5496" w:themeColor="accent1" w:themeShade="BF"/>
      <w:sz w:val="28"/>
      <w:szCs w:val="28"/>
      <w:u w:val="single"/>
    </w:rPr>
  </w:style>
  <w:style w:type="paragraph" w:customStyle="1" w:styleId="Temp">
    <w:name w:val="Temp"/>
    <w:basedOn w:val="Normal"/>
    <w:link w:val="TempChar"/>
    <w:qFormat/>
    <w:rsid w:val="00792BF8"/>
    <w:rPr>
      <w:b/>
      <w:bCs/>
    </w:rPr>
  </w:style>
  <w:style w:type="character" w:customStyle="1" w:styleId="MainArticleHeaderChar">
    <w:name w:val="MainArticleHeader Char"/>
    <w:basedOn w:val="DefaultParagraphFont"/>
    <w:link w:val="MainArticleHeader"/>
    <w:rsid w:val="00F20866"/>
    <w:rPr>
      <w:noProof/>
      <w:sz w:val="96"/>
      <w:szCs w:val="96"/>
      <w:lang w:val="en" w:eastAsia="en-ZA"/>
    </w:rPr>
  </w:style>
  <w:style w:type="character" w:customStyle="1" w:styleId="TempChar">
    <w:name w:val="Temp Char"/>
    <w:basedOn w:val="DefaultParagraphFont"/>
    <w:link w:val="Temp"/>
    <w:rsid w:val="00792BF8"/>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810579">
      <w:bodyDiv w:val="1"/>
      <w:marLeft w:val="0"/>
      <w:marRight w:val="0"/>
      <w:marTop w:val="0"/>
      <w:marBottom w:val="0"/>
      <w:divBdr>
        <w:top w:val="none" w:sz="0" w:space="0" w:color="auto"/>
        <w:left w:val="none" w:sz="0" w:space="0" w:color="auto"/>
        <w:bottom w:val="none" w:sz="0" w:space="0" w:color="auto"/>
        <w:right w:val="none" w:sz="0" w:space="0" w:color="auto"/>
      </w:divBdr>
    </w:div>
    <w:div w:id="927234203">
      <w:bodyDiv w:val="1"/>
      <w:marLeft w:val="0"/>
      <w:marRight w:val="0"/>
      <w:marTop w:val="0"/>
      <w:marBottom w:val="0"/>
      <w:divBdr>
        <w:top w:val="none" w:sz="0" w:space="0" w:color="auto"/>
        <w:left w:val="none" w:sz="0" w:space="0" w:color="auto"/>
        <w:bottom w:val="none" w:sz="0" w:space="0" w:color="auto"/>
        <w:right w:val="none" w:sz="0" w:space="0" w:color="auto"/>
      </w:divBdr>
    </w:div>
    <w:div w:id="1461149556">
      <w:bodyDiv w:val="1"/>
      <w:marLeft w:val="0"/>
      <w:marRight w:val="0"/>
      <w:marTop w:val="0"/>
      <w:marBottom w:val="0"/>
      <w:divBdr>
        <w:top w:val="none" w:sz="0" w:space="0" w:color="auto"/>
        <w:left w:val="none" w:sz="0" w:space="0" w:color="auto"/>
        <w:bottom w:val="none" w:sz="0" w:space="0" w:color="auto"/>
        <w:right w:val="none" w:sz="0" w:space="0" w:color="auto"/>
      </w:divBdr>
      <w:divsChild>
        <w:div w:id="1221285122">
          <w:marLeft w:val="336"/>
          <w:marRight w:val="0"/>
          <w:marTop w:val="120"/>
          <w:marBottom w:val="312"/>
          <w:divBdr>
            <w:top w:val="none" w:sz="0" w:space="0" w:color="auto"/>
            <w:left w:val="none" w:sz="0" w:space="0" w:color="auto"/>
            <w:bottom w:val="none" w:sz="0" w:space="0" w:color="auto"/>
            <w:right w:val="none" w:sz="0" w:space="0" w:color="auto"/>
          </w:divBdr>
          <w:divsChild>
            <w:div w:id="146207272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71647677">
          <w:marLeft w:val="0"/>
          <w:marRight w:val="0"/>
          <w:marTop w:val="0"/>
          <w:marBottom w:val="0"/>
          <w:divBdr>
            <w:top w:val="none" w:sz="0" w:space="0" w:color="auto"/>
            <w:left w:val="none" w:sz="0" w:space="0" w:color="auto"/>
            <w:bottom w:val="none" w:sz="0" w:space="0" w:color="auto"/>
            <w:right w:val="none" w:sz="0" w:space="0" w:color="auto"/>
          </w:divBdr>
        </w:div>
        <w:div w:id="937131473">
          <w:marLeft w:val="0"/>
          <w:marRight w:val="0"/>
          <w:marTop w:val="0"/>
          <w:marBottom w:val="0"/>
          <w:divBdr>
            <w:top w:val="none" w:sz="0" w:space="0" w:color="auto"/>
            <w:left w:val="none" w:sz="0" w:space="0" w:color="auto"/>
            <w:bottom w:val="none" w:sz="0" w:space="0" w:color="auto"/>
            <w:right w:val="none" w:sz="0" w:space="0" w:color="auto"/>
          </w:divBdr>
        </w:div>
        <w:div w:id="1528249597">
          <w:marLeft w:val="0"/>
          <w:marRight w:val="0"/>
          <w:marTop w:val="0"/>
          <w:marBottom w:val="0"/>
          <w:divBdr>
            <w:top w:val="none" w:sz="0" w:space="0" w:color="auto"/>
            <w:left w:val="none" w:sz="0" w:space="0" w:color="auto"/>
            <w:bottom w:val="none" w:sz="0" w:space="0" w:color="auto"/>
            <w:right w:val="none" w:sz="0" w:space="0" w:color="auto"/>
          </w:divBdr>
        </w:div>
        <w:div w:id="212430509">
          <w:marLeft w:val="336"/>
          <w:marRight w:val="0"/>
          <w:marTop w:val="120"/>
          <w:marBottom w:val="312"/>
          <w:divBdr>
            <w:top w:val="none" w:sz="0" w:space="0" w:color="auto"/>
            <w:left w:val="none" w:sz="0" w:space="0" w:color="auto"/>
            <w:bottom w:val="none" w:sz="0" w:space="0" w:color="auto"/>
            <w:right w:val="none" w:sz="0" w:space="0" w:color="auto"/>
          </w:divBdr>
          <w:divsChild>
            <w:div w:id="153939693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83108513">
          <w:marLeft w:val="336"/>
          <w:marRight w:val="0"/>
          <w:marTop w:val="120"/>
          <w:marBottom w:val="312"/>
          <w:divBdr>
            <w:top w:val="none" w:sz="0" w:space="0" w:color="auto"/>
            <w:left w:val="none" w:sz="0" w:space="0" w:color="auto"/>
            <w:bottom w:val="none" w:sz="0" w:space="0" w:color="auto"/>
            <w:right w:val="none" w:sz="0" w:space="0" w:color="auto"/>
          </w:divBdr>
          <w:divsChild>
            <w:div w:id="5090274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30434781">
          <w:marLeft w:val="0"/>
          <w:marRight w:val="0"/>
          <w:marTop w:val="0"/>
          <w:marBottom w:val="120"/>
          <w:divBdr>
            <w:top w:val="none" w:sz="0" w:space="0" w:color="auto"/>
            <w:left w:val="none" w:sz="0" w:space="0" w:color="auto"/>
            <w:bottom w:val="none" w:sz="0" w:space="0" w:color="auto"/>
            <w:right w:val="none" w:sz="0" w:space="0" w:color="auto"/>
          </w:divBdr>
        </w:div>
        <w:div w:id="1433015025">
          <w:marLeft w:val="0"/>
          <w:marRight w:val="0"/>
          <w:marTop w:val="0"/>
          <w:marBottom w:val="120"/>
          <w:divBdr>
            <w:top w:val="none" w:sz="0" w:space="0" w:color="auto"/>
            <w:left w:val="none" w:sz="0" w:space="0" w:color="auto"/>
            <w:bottom w:val="none" w:sz="0" w:space="0" w:color="auto"/>
            <w:right w:val="none" w:sz="0" w:space="0" w:color="auto"/>
          </w:divBdr>
        </w:div>
        <w:div w:id="77141515">
          <w:marLeft w:val="0"/>
          <w:marRight w:val="336"/>
          <w:marTop w:val="120"/>
          <w:marBottom w:val="312"/>
          <w:divBdr>
            <w:top w:val="none" w:sz="0" w:space="0" w:color="auto"/>
            <w:left w:val="none" w:sz="0" w:space="0" w:color="auto"/>
            <w:bottom w:val="none" w:sz="0" w:space="0" w:color="auto"/>
            <w:right w:val="none" w:sz="0" w:space="0" w:color="auto"/>
          </w:divBdr>
          <w:divsChild>
            <w:div w:id="75262901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16552247">
          <w:marLeft w:val="336"/>
          <w:marRight w:val="0"/>
          <w:marTop w:val="120"/>
          <w:marBottom w:val="312"/>
          <w:divBdr>
            <w:top w:val="none" w:sz="0" w:space="0" w:color="auto"/>
            <w:left w:val="none" w:sz="0" w:space="0" w:color="auto"/>
            <w:bottom w:val="none" w:sz="0" w:space="0" w:color="auto"/>
            <w:right w:val="none" w:sz="0" w:space="0" w:color="auto"/>
          </w:divBdr>
          <w:divsChild>
            <w:div w:id="112951830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65307940">
          <w:marLeft w:val="0"/>
          <w:marRight w:val="0"/>
          <w:marTop w:val="0"/>
          <w:marBottom w:val="120"/>
          <w:divBdr>
            <w:top w:val="none" w:sz="0" w:space="0" w:color="auto"/>
            <w:left w:val="none" w:sz="0" w:space="0" w:color="auto"/>
            <w:bottom w:val="none" w:sz="0" w:space="0" w:color="auto"/>
            <w:right w:val="none" w:sz="0" w:space="0" w:color="auto"/>
          </w:divBdr>
        </w:div>
        <w:div w:id="1236667261">
          <w:marLeft w:val="336"/>
          <w:marRight w:val="0"/>
          <w:marTop w:val="120"/>
          <w:marBottom w:val="312"/>
          <w:divBdr>
            <w:top w:val="none" w:sz="0" w:space="0" w:color="auto"/>
            <w:left w:val="none" w:sz="0" w:space="0" w:color="auto"/>
            <w:bottom w:val="none" w:sz="0" w:space="0" w:color="auto"/>
            <w:right w:val="none" w:sz="0" w:space="0" w:color="auto"/>
          </w:divBdr>
          <w:divsChild>
            <w:div w:id="71324025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37591432">
          <w:marLeft w:val="0"/>
          <w:marRight w:val="336"/>
          <w:marTop w:val="120"/>
          <w:marBottom w:val="312"/>
          <w:divBdr>
            <w:top w:val="none" w:sz="0" w:space="0" w:color="auto"/>
            <w:left w:val="none" w:sz="0" w:space="0" w:color="auto"/>
            <w:bottom w:val="none" w:sz="0" w:space="0" w:color="auto"/>
            <w:right w:val="none" w:sz="0" w:space="0" w:color="auto"/>
          </w:divBdr>
          <w:divsChild>
            <w:div w:id="100030603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67932079">
          <w:marLeft w:val="336"/>
          <w:marRight w:val="0"/>
          <w:marTop w:val="120"/>
          <w:marBottom w:val="312"/>
          <w:divBdr>
            <w:top w:val="none" w:sz="0" w:space="0" w:color="auto"/>
            <w:left w:val="none" w:sz="0" w:space="0" w:color="auto"/>
            <w:bottom w:val="none" w:sz="0" w:space="0" w:color="auto"/>
            <w:right w:val="none" w:sz="0" w:space="0" w:color="auto"/>
          </w:divBdr>
          <w:divsChild>
            <w:div w:id="173908958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431321584">
          <w:marLeft w:val="336"/>
          <w:marRight w:val="0"/>
          <w:marTop w:val="120"/>
          <w:marBottom w:val="312"/>
          <w:divBdr>
            <w:top w:val="none" w:sz="0" w:space="0" w:color="auto"/>
            <w:left w:val="none" w:sz="0" w:space="0" w:color="auto"/>
            <w:bottom w:val="none" w:sz="0" w:space="0" w:color="auto"/>
            <w:right w:val="none" w:sz="0" w:space="0" w:color="auto"/>
          </w:divBdr>
          <w:divsChild>
            <w:div w:id="147949383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1378025">
          <w:marLeft w:val="336"/>
          <w:marRight w:val="0"/>
          <w:marTop w:val="120"/>
          <w:marBottom w:val="312"/>
          <w:divBdr>
            <w:top w:val="none" w:sz="0" w:space="0" w:color="auto"/>
            <w:left w:val="none" w:sz="0" w:space="0" w:color="auto"/>
            <w:bottom w:val="none" w:sz="0" w:space="0" w:color="auto"/>
            <w:right w:val="none" w:sz="0" w:space="0" w:color="auto"/>
          </w:divBdr>
          <w:divsChild>
            <w:div w:id="6694817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33766156">
          <w:marLeft w:val="0"/>
          <w:marRight w:val="336"/>
          <w:marTop w:val="120"/>
          <w:marBottom w:val="312"/>
          <w:divBdr>
            <w:top w:val="none" w:sz="0" w:space="0" w:color="auto"/>
            <w:left w:val="none" w:sz="0" w:space="0" w:color="auto"/>
            <w:bottom w:val="none" w:sz="0" w:space="0" w:color="auto"/>
            <w:right w:val="none" w:sz="0" w:space="0" w:color="auto"/>
          </w:divBdr>
          <w:divsChild>
            <w:div w:id="25848673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504291">
          <w:marLeft w:val="336"/>
          <w:marRight w:val="0"/>
          <w:marTop w:val="120"/>
          <w:marBottom w:val="312"/>
          <w:divBdr>
            <w:top w:val="none" w:sz="0" w:space="0" w:color="auto"/>
            <w:left w:val="none" w:sz="0" w:space="0" w:color="auto"/>
            <w:bottom w:val="none" w:sz="0" w:space="0" w:color="auto"/>
            <w:right w:val="none" w:sz="0" w:space="0" w:color="auto"/>
          </w:divBdr>
          <w:divsChild>
            <w:div w:id="5304115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54099503">
          <w:marLeft w:val="336"/>
          <w:marRight w:val="0"/>
          <w:marTop w:val="120"/>
          <w:marBottom w:val="312"/>
          <w:divBdr>
            <w:top w:val="none" w:sz="0" w:space="0" w:color="auto"/>
            <w:left w:val="none" w:sz="0" w:space="0" w:color="auto"/>
            <w:bottom w:val="none" w:sz="0" w:space="0" w:color="auto"/>
            <w:right w:val="none" w:sz="0" w:space="0" w:color="auto"/>
          </w:divBdr>
          <w:divsChild>
            <w:div w:id="19345057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84972720">
          <w:marLeft w:val="0"/>
          <w:marRight w:val="0"/>
          <w:marTop w:val="0"/>
          <w:marBottom w:val="120"/>
          <w:divBdr>
            <w:top w:val="none" w:sz="0" w:space="0" w:color="auto"/>
            <w:left w:val="none" w:sz="0" w:space="0" w:color="auto"/>
            <w:bottom w:val="none" w:sz="0" w:space="0" w:color="auto"/>
            <w:right w:val="none" w:sz="0" w:space="0" w:color="auto"/>
          </w:divBdr>
        </w:div>
        <w:div w:id="759833314">
          <w:marLeft w:val="0"/>
          <w:marRight w:val="0"/>
          <w:marTop w:val="0"/>
          <w:marBottom w:val="120"/>
          <w:divBdr>
            <w:top w:val="none" w:sz="0" w:space="0" w:color="auto"/>
            <w:left w:val="none" w:sz="0" w:space="0" w:color="auto"/>
            <w:bottom w:val="none" w:sz="0" w:space="0" w:color="auto"/>
            <w:right w:val="none" w:sz="0" w:space="0" w:color="auto"/>
          </w:divBdr>
        </w:div>
        <w:div w:id="813448358">
          <w:marLeft w:val="0"/>
          <w:marRight w:val="336"/>
          <w:marTop w:val="120"/>
          <w:marBottom w:val="312"/>
          <w:divBdr>
            <w:top w:val="none" w:sz="0" w:space="0" w:color="auto"/>
            <w:left w:val="none" w:sz="0" w:space="0" w:color="auto"/>
            <w:bottom w:val="none" w:sz="0" w:space="0" w:color="auto"/>
            <w:right w:val="none" w:sz="0" w:space="0" w:color="auto"/>
          </w:divBdr>
          <w:divsChild>
            <w:div w:id="10033572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84116675">
          <w:marLeft w:val="336"/>
          <w:marRight w:val="0"/>
          <w:marTop w:val="120"/>
          <w:marBottom w:val="312"/>
          <w:divBdr>
            <w:top w:val="none" w:sz="0" w:space="0" w:color="auto"/>
            <w:left w:val="none" w:sz="0" w:space="0" w:color="auto"/>
            <w:bottom w:val="none" w:sz="0" w:space="0" w:color="auto"/>
            <w:right w:val="none" w:sz="0" w:space="0" w:color="auto"/>
          </w:divBdr>
          <w:divsChild>
            <w:div w:id="91412296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4301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hyperlink" Target="https://en.wikipedia.org/wiki/Colonization_of_Mar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n.wikipedia.org/wiki/Mount_Everest" TargetMode="External"/><Relationship Id="rId2" Type="http://schemas.openxmlformats.org/officeDocument/2006/relationships/customXml" Target="../customXml/item2.xml"/><Relationship Id="rId16" Type="http://schemas.openxmlformats.org/officeDocument/2006/relationships/hyperlink" Target="https://en.wikipedia.org/wiki/Armstrong_limit" TargetMode="External"/><Relationship Id="rId20" Type="http://schemas.openxmlformats.org/officeDocument/2006/relationships/hyperlink" Target="https://en.wikipedia.org/wiki/Colonization_of_M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https://en.wikipedia.org/wiki/Hellas_Planitia" TargetMode="External"/><Relationship Id="rId10" Type="http://schemas.openxmlformats.org/officeDocument/2006/relationships/endnotes" Target="endnotes.xml"/><Relationship Id="rId19" Type="http://schemas.openxmlformats.org/officeDocument/2006/relationships/hyperlink" Target="https://en.wikipedia.org/wiki/Sea_leve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n.wikipedia.org/wiki/Olympus_Mons"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2F1086698EE94FB4B9CDE1D969A10D" ma:contentTypeVersion="39" ma:contentTypeDescription="Create a new document." ma:contentTypeScope="" ma:versionID="8dfb67904ec89e63ae1a3b8f4357531c">
  <xsd:schema xmlns:xsd="http://www.w3.org/2001/XMLSchema" xmlns:xs="http://www.w3.org/2001/XMLSchema" xmlns:p="http://schemas.microsoft.com/office/2006/metadata/properties" xmlns:ns3="83aa016e-46ca-4883-8a7d-31b72e8a0ced" xmlns:ns4="106c8f8f-c3be-444f-9149-d44599891529" targetNamespace="http://schemas.microsoft.com/office/2006/metadata/properties" ma:root="true" ma:fieldsID="aa854fcb002109347816cb33e471ab24" ns3:_="" ns4:_="">
    <xsd:import namespace="83aa016e-46ca-4883-8a7d-31b72e8a0ced"/>
    <xsd:import namespace="106c8f8f-c3be-444f-9149-d44599891529"/>
    <xsd:element name="properties">
      <xsd:complexType>
        <xsd:sequence>
          <xsd:element name="documentManagement">
            <xsd:complexType>
              <xsd:all>
                <xsd:element ref="ns3:MediaServiceMetadata" minOccurs="0"/>
                <xsd:element ref="ns3:MediaServiceFastMetadata" minOccurs="0"/>
                <xsd:element ref="ns3:NotebookType" minOccurs="0"/>
                <xsd:element ref="ns3:FolderType" minOccurs="0"/>
                <xsd:element ref="ns3:Owner" minOccurs="0"/>
                <xsd:element ref="ns3:DefaultSectionNames" minOccurs="0"/>
                <xsd:element ref="ns3:Templates" minOccurs="0"/>
                <xsd:element ref="ns3:CultureName" minOccurs="0"/>
                <xsd:element ref="ns3:AppVersion" minOccurs="0"/>
                <xsd:element ref="ns3:TeamsChannelId"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IsNotebookLocked" minOccurs="0"/>
                <xsd:element ref="ns3:Leaders" minOccurs="0"/>
                <xsd:element ref="ns3:Members" minOccurs="0"/>
                <xsd:element ref="ns3:Member_Groups" minOccurs="0"/>
                <xsd:element ref="ns3:Invited_Leaders" minOccurs="0"/>
                <xsd:element ref="ns3:Invited_Members" minOccurs="0"/>
                <xsd:element ref="ns3:Has_Leaders_Only_SectionGroup" minOccurs="0"/>
                <xsd:element ref="ns3:Math_Settings" minOccurs="0"/>
                <xsd:element ref="ns3:Distribution_Groups" minOccurs="0"/>
                <xsd:element ref="ns3:LMS_Mappin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a016e-46ca-4883-8a7d-31b72e8a0c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bookType" ma:index="10" nillable="true" ma:displayName="Notebook Type" ma:internalName="NotebookType">
      <xsd:simpleType>
        <xsd:restriction base="dms:Text"/>
      </xsd:simpleType>
    </xsd:element>
    <xsd:element name="FolderType" ma:index="11" nillable="true" ma:displayName="Folder Type" ma:internalName="FolderType">
      <xsd:simpleType>
        <xsd:restriction base="dms:Text"/>
      </xsd:simpleType>
    </xsd:element>
    <xsd:element name="Owner" ma:index="12"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3" nillable="true" ma:displayName="Default Section Names" ma:internalName="DefaultSectionNames">
      <xsd:simpleType>
        <xsd:restriction base="dms:Note">
          <xsd:maxLength value="255"/>
        </xsd:restriction>
      </xsd:simpleType>
    </xsd:element>
    <xsd:element name="Templates" ma:index="14" nillable="true" ma:displayName="Templates" ma:internalName="Templat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msChannelId" ma:index="17" nillable="true" ma:displayName="Teams Channel Id" ma:internalName="TeamsChannelId">
      <xsd:simpleType>
        <xsd:restriction base="dms:Text"/>
      </xsd:simpleType>
    </xsd:element>
    <xsd:element name="Teachers" ma:index="1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1" nillable="true" ma:displayName="Invited Teachers" ma:internalName="Invited_Teachers">
      <xsd:simpleType>
        <xsd:restriction base="dms:Note">
          <xsd:maxLength value="255"/>
        </xsd:restriction>
      </xsd:simpleType>
    </xsd:element>
    <xsd:element name="Invited_Students" ma:index="22" nillable="true" ma:displayName="Invited Students" ma:internalName="Invited_Students">
      <xsd:simpleType>
        <xsd:restriction base="dms:Note">
          <xsd:maxLength value="255"/>
        </xsd:restriction>
      </xsd:simpleType>
    </xsd:element>
    <xsd:element name="Self_Registration_Enabled" ma:index="23" nillable="true" ma:displayName="Self Registration Enabled" ma:internalName="Self_Registration_Enabled">
      <xsd:simpleType>
        <xsd:restriction base="dms:Boolean"/>
      </xsd:simpleType>
    </xsd:element>
    <xsd:element name="Has_Teacher_Only_SectionGroup" ma:index="24" nillable="true" ma:displayName="Has Teacher Only SectionGroup" ma:internalName="Has_Teacher_Only_SectionGroup">
      <xsd:simpleType>
        <xsd:restriction base="dms:Boolean"/>
      </xsd:simpleType>
    </xsd:element>
    <xsd:element name="Is_Collaboration_Space_Locked" ma:index="25" nillable="true" ma:displayName="Is Collaboration Space Locked" ma:internalName="Is_Collaboration_Space_Locked">
      <xsd:simpleType>
        <xsd:restriction base="dms:Boolean"/>
      </xsd:simpleType>
    </xsd:element>
    <xsd:element name="MediaServiceDateTaken" ma:index="29" nillable="true" ma:displayName="MediaServiceDateTaken" ma:hidden="true" ma:internalName="MediaServiceDateTaken" ma:readOnly="true">
      <xsd:simpleType>
        <xsd:restriction base="dms:Text"/>
      </xsd:simpleType>
    </xsd:element>
    <xsd:element name="MediaServiceAutoTags" ma:index="30" nillable="true" ma:displayName="MediaServiceAutoTags" ma:internalName="MediaServiceAutoTags" ma:readOnly="true">
      <xsd:simpleType>
        <xsd:restriction base="dms:Text"/>
      </xsd:simpleType>
    </xsd:element>
    <xsd:element name="MediaServiceOCR" ma:index="31" nillable="true" ma:displayName="MediaServiceOCR" ma:internalName="MediaServiceOCR" ma:readOnly="true">
      <xsd:simpleType>
        <xsd:restriction base="dms:Note">
          <xsd:maxLength value="255"/>
        </xsd:restriction>
      </xsd:simpleType>
    </xsd:element>
    <xsd:element name="MediaServiceLocation" ma:index="32" nillable="true" ma:displayName="MediaServiceLocation" ma:internalName="MediaServiceLocation"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IsNotebookLocked" ma:index="35" nillable="true" ma:displayName="Is Notebook Locked" ma:internalName="IsNotebookLocked">
      <xsd:simpleType>
        <xsd:restriction base="dms:Boolean"/>
      </xsd:simpleType>
    </xsd:element>
    <xsd:element name="Leaders" ma:index="36"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7"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8"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39" nillable="true" ma:displayName="Invited Leaders" ma:internalName="Invited_Leaders">
      <xsd:simpleType>
        <xsd:restriction base="dms:Note">
          <xsd:maxLength value="255"/>
        </xsd:restriction>
      </xsd:simpleType>
    </xsd:element>
    <xsd:element name="Invited_Members" ma:index="40" nillable="true" ma:displayName="Invited Members" ma:internalName="Invited_Members">
      <xsd:simpleType>
        <xsd:restriction base="dms:Note">
          <xsd:maxLength value="255"/>
        </xsd:restriction>
      </xsd:simpleType>
    </xsd:element>
    <xsd:element name="Has_Leaders_Only_SectionGroup" ma:index="41" nillable="true" ma:displayName="Has Leaders Only SectionGroup" ma:internalName="Has_Leaders_Only_SectionGroup">
      <xsd:simpleType>
        <xsd:restriction base="dms:Boolean"/>
      </xsd:simpleType>
    </xsd:element>
    <xsd:element name="Math_Settings" ma:index="42" nillable="true" ma:displayName="Math Settings" ma:internalName="Math_Settings">
      <xsd:simpleType>
        <xsd:restriction base="dms:Text"/>
      </xsd:simpleType>
    </xsd:element>
    <xsd:element name="Distribution_Groups" ma:index="43" nillable="true" ma:displayName="Distribution Groups" ma:internalName="Distribution_Groups">
      <xsd:simpleType>
        <xsd:restriction base="dms:Note">
          <xsd:maxLength value="255"/>
        </xsd:restriction>
      </xsd:simpleType>
    </xsd:element>
    <xsd:element name="LMS_Mappings" ma:index="44" nillable="true" ma:displayName="LMS Mappings" ma:internalName="LMS_Mappings">
      <xsd:simpleType>
        <xsd:restriction base="dms:Note">
          <xsd:maxLength value="255"/>
        </xsd:restriction>
      </xsd:simpleType>
    </xsd:element>
    <xsd:element name="MediaServiceAutoKeyPoints" ma:index="45" nillable="true" ma:displayName="MediaServiceAutoKeyPoints" ma:hidden="true" ma:internalName="MediaServiceAutoKeyPoints" ma:readOnly="true">
      <xsd:simpleType>
        <xsd:restriction base="dms:Note"/>
      </xsd:simpleType>
    </xsd:element>
    <xsd:element name="MediaServiceKeyPoints" ma:index="4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6c8f8f-c3be-444f-9149-d44599891529" elementFormDefault="qualified">
    <xsd:import namespace="http://schemas.microsoft.com/office/2006/documentManagement/types"/>
    <xsd:import namespace="http://schemas.microsoft.com/office/infopath/2007/PartnerControls"/>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element name="SharingHintHash" ma:index="2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sNotebookLocked xmlns="83aa016e-46ca-4883-8a7d-31b72e8a0ced" xsi:nil="true"/>
    <CultureName xmlns="83aa016e-46ca-4883-8a7d-31b72e8a0ced" xsi:nil="true"/>
    <Distribution_Groups xmlns="83aa016e-46ca-4883-8a7d-31b72e8a0ced" xsi:nil="true"/>
    <Invited_Teachers xmlns="83aa016e-46ca-4883-8a7d-31b72e8a0ced" xsi:nil="true"/>
    <Has_Teacher_Only_SectionGroup xmlns="83aa016e-46ca-4883-8a7d-31b72e8a0ced" xsi:nil="true"/>
    <Members xmlns="83aa016e-46ca-4883-8a7d-31b72e8a0ced">
      <UserInfo>
        <DisplayName/>
        <AccountId xsi:nil="true"/>
        <AccountType/>
      </UserInfo>
    </Members>
    <Member_Groups xmlns="83aa016e-46ca-4883-8a7d-31b72e8a0ced">
      <UserInfo>
        <DisplayName/>
        <AccountId xsi:nil="true"/>
        <AccountType/>
      </UserInfo>
    </Member_Groups>
    <Owner xmlns="83aa016e-46ca-4883-8a7d-31b72e8a0ced">
      <UserInfo>
        <DisplayName/>
        <AccountId xsi:nil="true"/>
        <AccountType/>
      </UserInfo>
    </Owner>
    <Leaders xmlns="83aa016e-46ca-4883-8a7d-31b72e8a0ced">
      <UserInfo>
        <DisplayName/>
        <AccountId xsi:nil="true"/>
        <AccountType/>
      </UserInfo>
    </Leaders>
    <Is_Collaboration_Space_Locked xmlns="83aa016e-46ca-4883-8a7d-31b72e8a0ced" xsi:nil="true"/>
    <Has_Leaders_Only_SectionGroup xmlns="83aa016e-46ca-4883-8a7d-31b72e8a0ced" xsi:nil="true"/>
    <NotebookType xmlns="83aa016e-46ca-4883-8a7d-31b72e8a0ced" xsi:nil="true"/>
    <Invited_Students xmlns="83aa016e-46ca-4883-8a7d-31b72e8a0ced" xsi:nil="true"/>
    <LMS_Mappings xmlns="83aa016e-46ca-4883-8a7d-31b72e8a0ced" xsi:nil="true"/>
    <DefaultSectionNames xmlns="83aa016e-46ca-4883-8a7d-31b72e8a0ced" xsi:nil="true"/>
    <Invited_Members xmlns="83aa016e-46ca-4883-8a7d-31b72e8a0ced" xsi:nil="true"/>
    <Self_Registration_Enabled xmlns="83aa016e-46ca-4883-8a7d-31b72e8a0ced" xsi:nil="true"/>
    <Math_Settings xmlns="83aa016e-46ca-4883-8a7d-31b72e8a0ced" xsi:nil="true"/>
    <AppVersion xmlns="83aa016e-46ca-4883-8a7d-31b72e8a0ced" xsi:nil="true"/>
    <TeamsChannelId xmlns="83aa016e-46ca-4883-8a7d-31b72e8a0ced" xsi:nil="true"/>
    <Invited_Leaders xmlns="83aa016e-46ca-4883-8a7d-31b72e8a0ced" xsi:nil="true"/>
    <Templates xmlns="83aa016e-46ca-4883-8a7d-31b72e8a0ced" xsi:nil="true"/>
    <FolderType xmlns="83aa016e-46ca-4883-8a7d-31b72e8a0ced" xsi:nil="true"/>
    <Teachers xmlns="83aa016e-46ca-4883-8a7d-31b72e8a0ced">
      <UserInfo>
        <DisplayName/>
        <AccountId xsi:nil="true"/>
        <AccountType/>
      </UserInfo>
    </Teachers>
    <Students xmlns="83aa016e-46ca-4883-8a7d-31b72e8a0ced">
      <UserInfo>
        <DisplayName/>
        <AccountId xsi:nil="true"/>
        <AccountType/>
      </UserInfo>
    </Students>
    <Student_Groups xmlns="83aa016e-46ca-4883-8a7d-31b72e8a0ced">
      <UserInfo>
        <DisplayName/>
        <AccountId xsi:nil="true"/>
        <AccountType/>
      </UserInfo>
    </Student_Group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AEDB3-F372-4673-8595-82FF401337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a016e-46ca-4883-8a7d-31b72e8a0ced"/>
    <ds:schemaRef ds:uri="106c8f8f-c3be-444f-9149-d44599891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96E81A-7FC2-4DAC-BC3C-441448A585A0}">
  <ds:schemaRefs>
    <ds:schemaRef ds:uri="http://schemas.microsoft.com/sharepoint/v3/contenttype/forms"/>
  </ds:schemaRefs>
</ds:datastoreItem>
</file>

<file path=customXml/itemProps3.xml><?xml version="1.0" encoding="utf-8"?>
<ds:datastoreItem xmlns:ds="http://schemas.openxmlformats.org/officeDocument/2006/customXml" ds:itemID="{1268EC6B-C390-4A78-BF1E-F8456A1DF988}">
  <ds:schemaRefs>
    <ds:schemaRef ds:uri="http://schemas.microsoft.com/office/2006/metadata/properties"/>
    <ds:schemaRef ds:uri="http://schemas.microsoft.com/office/infopath/2007/PartnerControls"/>
    <ds:schemaRef ds:uri="83aa016e-46ca-4883-8a7d-31b72e8a0ced"/>
  </ds:schemaRefs>
</ds:datastoreItem>
</file>

<file path=customXml/itemProps4.xml><?xml version="1.0" encoding="utf-8"?>
<ds:datastoreItem xmlns:ds="http://schemas.openxmlformats.org/officeDocument/2006/customXml" ds:itemID="{9229B96C-E650-4306-B75B-96D951F18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14</Pages>
  <Words>5104</Words>
  <Characters>29095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Hains</dc:creator>
  <cp:keywords/>
  <dc:description/>
  <cp:lastModifiedBy>Matthew Hains</cp:lastModifiedBy>
  <cp:revision>35</cp:revision>
  <dcterms:created xsi:type="dcterms:W3CDTF">2020-08-31T13:36:00Z</dcterms:created>
  <dcterms:modified xsi:type="dcterms:W3CDTF">2021-05-14T19:23:00Z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0x010100482F1086698EE94FB4B9CDE1D969A10D</vt:lpwstr>
  </property>
</Properties>
</file>