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CC9" w:rsidRPr="00397F9C" w:rsidRDefault="0017747B" w:rsidP="00E23138">
      <w:pPr>
        <w:jc w:val="center"/>
        <w:rPr>
          <w:sz w:val="52"/>
          <w:szCs w:val="52"/>
        </w:rPr>
      </w:pPr>
      <w:r w:rsidRPr="00397F9C">
        <w:rPr>
          <w:b/>
          <w:noProof/>
          <w:sz w:val="24"/>
          <w:szCs w:val="24"/>
          <w:lang w:val="en-US"/>
        </w:rPr>
        <mc:AlternateContent>
          <mc:Choice Requires="wps">
            <w:drawing>
              <wp:anchor distT="45720" distB="45720" distL="114300" distR="114300" simplePos="0" relativeHeight="251660288" behindDoc="0" locked="0" layoutInCell="1" allowOverlap="1" wp14:anchorId="79A67F4E" wp14:editId="036EC382">
                <wp:simplePos x="0" y="0"/>
                <wp:positionH relativeFrom="column">
                  <wp:posOffset>3774102</wp:posOffset>
                </wp:positionH>
                <wp:positionV relativeFrom="paragraph">
                  <wp:posOffset>432</wp:posOffset>
                </wp:positionV>
                <wp:extent cx="1974215" cy="476250"/>
                <wp:effectExtent l="0" t="0" r="2603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476250"/>
                        </a:xfrm>
                        <a:prstGeom prst="rect">
                          <a:avLst/>
                        </a:prstGeom>
                        <a:solidFill>
                          <a:srgbClr val="FFFFFF"/>
                        </a:solidFill>
                        <a:ln w="9525">
                          <a:solidFill>
                            <a:srgbClr val="000000"/>
                          </a:solidFill>
                          <a:miter lim="800000"/>
                          <a:headEnd/>
                          <a:tailEnd/>
                        </a:ln>
                      </wps:spPr>
                      <wps:txbx>
                        <w:txbxContent>
                          <w:p w:rsidR="005C7ED3" w:rsidRDefault="005C7ED3" w:rsidP="005C7ED3">
                            <w:r>
                              <w:t>Read this article carefully and participate in the quiz below</w:t>
                            </w:r>
                            <w:r w:rsidR="00F00534">
                              <w:t>:</w:t>
                            </w:r>
                          </w:p>
                          <w:p w:rsidR="005C7ED3" w:rsidRDefault="005C7E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67F4E" id="_x0000_t202" coordsize="21600,21600" o:spt="202" path="m,l,21600r21600,l21600,xe">
                <v:stroke joinstyle="miter"/>
                <v:path gradientshapeok="t" o:connecttype="rect"/>
              </v:shapetype>
              <v:shape id="Text Box 2" o:spid="_x0000_s1026" type="#_x0000_t202" style="position:absolute;left:0;text-align:left;margin-left:297.15pt;margin-top:.05pt;width:155.45pt;height:3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">
                <v:textbox>
                  <w:txbxContent>
                    <w:p w:rsidR="005C7ED3" w:rsidRDefault="005C7ED3" w:rsidP="005C7ED3">
                      <w:r>
                        <w:t>Read this article carefully and participate in the quiz below</w:t>
                      </w:r>
                      <w:r w:rsidR="00F00534">
                        <w:t>:</w:t>
                      </w:r>
                    </w:p>
                    <w:p w:rsidR="005C7ED3" w:rsidRDefault="005C7ED3"/>
                  </w:txbxContent>
                </v:textbox>
                <w10:wrap type="square"/>
              </v:shape>
            </w:pict>
          </mc:Fallback>
        </mc:AlternateContent>
      </w:r>
      <w:r w:rsidR="00C50015">
        <w:rPr>
          <w:sz w:val="52"/>
          <w:szCs w:val="52"/>
        </w:rPr>
        <w:t>P</w:t>
      </w:r>
      <w:bookmarkStart w:id="0" w:name="_GoBack"/>
      <w:bookmarkEnd w:id="0"/>
      <w:r w:rsidR="00482CC9" w:rsidRPr="00397F9C">
        <w:rPr>
          <w:sz w:val="52"/>
          <w:szCs w:val="52"/>
        </w:rPr>
        <w:t>alladium</w:t>
      </w:r>
    </w:p>
    <w:p w:rsidR="00305C7C" w:rsidRPr="00397F9C" w:rsidRDefault="00305C7C" w:rsidP="00BA5D38">
      <w:pPr>
        <w:pStyle w:val="ListParagraph"/>
        <w:numPr>
          <w:ilvl w:val="0"/>
          <w:numId w:val="1"/>
        </w:numPr>
        <w:rPr>
          <w:b/>
          <w:sz w:val="24"/>
          <w:szCs w:val="24"/>
        </w:rPr>
      </w:pPr>
      <w:r w:rsidRPr="00397F9C">
        <w:rPr>
          <w:b/>
          <w:sz w:val="24"/>
          <w:szCs w:val="24"/>
        </w:rPr>
        <w:t>Introduction</w:t>
      </w:r>
    </w:p>
    <w:p w:rsidR="00BD11CB" w:rsidRPr="00397F9C" w:rsidRDefault="00BD11CB" w:rsidP="00BA5D38">
      <w:pPr>
        <w:pStyle w:val="ListParagraph"/>
        <w:numPr>
          <w:ilvl w:val="0"/>
          <w:numId w:val="1"/>
        </w:numPr>
        <w:rPr>
          <w:b/>
          <w:sz w:val="24"/>
          <w:szCs w:val="24"/>
        </w:rPr>
      </w:pPr>
      <w:r w:rsidRPr="00397F9C">
        <w:rPr>
          <w:b/>
          <w:sz w:val="24"/>
          <w:szCs w:val="24"/>
        </w:rPr>
        <w:t xml:space="preserve">Palladium Purity </w:t>
      </w:r>
      <w:r w:rsidR="00265E67">
        <w:rPr>
          <w:b/>
          <w:sz w:val="24"/>
          <w:szCs w:val="24"/>
        </w:rPr>
        <w:t>and</w:t>
      </w:r>
      <w:r w:rsidRPr="00397F9C">
        <w:rPr>
          <w:b/>
          <w:sz w:val="24"/>
          <w:szCs w:val="24"/>
        </w:rPr>
        <w:t xml:space="preserve"> Composition</w:t>
      </w:r>
    </w:p>
    <w:p w:rsidR="00BD11CB" w:rsidRPr="00397F9C" w:rsidRDefault="00BD11CB" w:rsidP="00BA5D38">
      <w:pPr>
        <w:pStyle w:val="ListParagraph"/>
        <w:numPr>
          <w:ilvl w:val="0"/>
          <w:numId w:val="1"/>
        </w:numPr>
        <w:rPr>
          <w:b/>
          <w:sz w:val="24"/>
          <w:szCs w:val="24"/>
        </w:rPr>
      </w:pPr>
      <w:r w:rsidRPr="00397F9C">
        <w:rPr>
          <w:b/>
          <w:sz w:val="24"/>
          <w:szCs w:val="24"/>
        </w:rPr>
        <w:t>Colour of Palladium</w:t>
      </w:r>
    </w:p>
    <w:p w:rsidR="00BD11CB" w:rsidRPr="00397F9C" w:rsidRDefault="0004139B" w:rsidP="00BA5D38">
      <w:pPr>
        <w:pStyle w:val="ListParagraph"/>
        <w:numPr>
          <w:ilvl w:val="0"/>
          <w:numId w:val="1"/>
        </w:numPr>
        <w:rPr>
          <w:b/>
          <w:sz w:val="24"/>
          <w:szCs w:val="24"/>
        </w:rPr>
      </w:pPr>
      <w:r>
        <w:rPr>
          <w:b/>
          <w:sz w:val="24"/>
          <w:szCs w:val="24"/>
        </w:rPr>
        <w:t>Workability and Wear</w:t>
      </w:r>
      <w:r w:rsidRPr="00397F9C">
        <w:rPr>
          <w:b/>
          <w:sz w:val="24"/>
          <w:szCs w:val="24"/>
        </w:rPr>
        <w:t xml:space="preserve"> ability</w:t>
      </w:r>
    </w:p>
    <w:p w:rsidR="00BD11CB" w:rsidRPr="00397F9C" w:rsidRDefault="00BD11CB" w:rsidP="00BA5D38">
      <w:pPr>
        <w:pStyle w:val="ListParagraph"/>
        <w:numPr>
          <w:ilvl w:val="0"/>
          <w:numId w:val="1"/>
        </w:numPr>
        <w:rPr>
          <w:b/>
          <w:sz w:val="24"/>
          <w:szCs w:val="24"/>
        </w:rPr>
      </w:pPr>
      <w:r w:rsidRPr="00397F9C">
        <w:rPr>
          <w:b/>
          <w:sz w:val="24"/>
          <w:szCs w:val="24"/>
          <w:highlight w:val="yellow"/>
        </w:rPr>
        <w:t>History of Palladium</w:t>
      </w:r>
    </w:p>
    <w:p w:rsidR="00BD11CB" w:rsidRPr="00397F9C" w:rsidRDefault="00BD11CB" w:rsidP="00BA5D38">
      <w:pPr>
        <w:pStyle w:val="ListParagraph"/>
        <w:numPr>
          <w:ilvl w:val="0"/>
          <w:numId w:val="1"/>
        </w:numPr>
        <w:rPr>
          <w:b/>
          <w:sz w:val="24"/>
          <w:szCs w:val="24"/>
        </w:rPr>
      </w:pPr>
      <w:r w:rsidRPr="00397F9C">
        <w:rPr>
          <w:b/>
          <w:sz w:val="24"/>
          <w:szCs w:val="24"/>
        </w:rPr>
        <w:t>Other Applications</w:t>
      </w:r>
    </w:p>
    <w:p w:rsidR="005C7ED3" w:rsidRPr="009C0DA7" w:rsidRDefault="00305C7C" w:rsidP="009C0DA7">
      <w:pPr>
        <w:pStyle w:val="ListParagraph"/>
        <w:numPr>
          <w:ilvl w:val="0"/>
          <w:numId w:val="1"/>
        </w:numPr>
        <w:spacing w:after="360"/>
        <w:ind w:left="714" w:hanging="357"/>
        <w:rPr>
          <w:b/>
          <w:sz w:val="24"/>
          <w:szCs w:val="24"/>
        </w:rPr>
      </w:pPr>
      <w:r w:rsidRPr="009C0DA7">
        <w:rPr>
          <w:b/>
          <w:sz w:val="24"/>
          <w:szCs w:val="24"/>
        </w:rPr>
        <w:t>Quiz</w:t>
      </w:r>
    </w:p>
    <w:p w:rsidR="00BD11CB" w:rsidRPr="00397F9C" w:rsidRDefault="00305C7C" w:rsidP="00482CC9">
      <w:pPr>
        <w:rPr>
          <w:b/>
          <w:sz w:val="24"/>
          <w:szCs w:val="24"/>
        </w:rPr>
      </w:pPr>
      <w:r w:rsidRPr="00397F9C">
        <w:rPr>
          <w:b/>
          <w:sz w:val="24"/>
          <w:szCs w:val="24"/>
        </w:rPr>
        <w:t>Introduction</w:t>
      </w:r>
    </w:p>
    <w:p w:rsidR="00482CC9" w:rsidRPr="00397F9C" w:rsidRDefault="00482CC9" w:rsidP="00482CC9">
      <w:pPr>
        <w:rPr>
          <w:sz w:val="24"/>
          <w:szCs w:val="24"/>
        </w:rPr>
      </w:pPr>
      <w:r w:rsidRPr="00397F9C">
        <w:rPr>
          <w:sz w:val="24"/>
          <w:szCs w:val="24"/>
        </w:rPr>
        <w:t xml:space="preserve">Deemed a smart, lighter alternative to platinum, palladium has gained immense popularity as a chosen metal for </w:t>
      </w:r>
      <w:r w:rsidR="00BD11CB" w:rsidRPr="00397F9C">
        <w:rPr>
          <w:sz w:val="24"/>
          <w:szCs w:val="24"/>
        </w:rPr>
        <w:t>jewellery</w:t>
      </w:r>
      <w:r w:rsidRPr="00397F9C">
        <w:rPr>
          <w:sz w:val="24"/>
          <w:szCs w:val="24"/>
        </w:rPr>
        <w:t xml:space="preserve"> by women and men alike. Palladium is a precious metal that possesses an uncanny resemblance to platinum without the price tag. Its natural </w:t>
      </w:r>
      <w:r w:rsidR="00BD11CB" w:rsidRPr="00397F9C">
        <w:rPr>
          <w:sz w:val="24"/>
          <w:szCs w:val="24"/>
        </w:rPr>
        <w:t>colour</w:t>
      </w:r>
      <w:r w:rsidRPr="00397F9C">
        <w:rPr>
          <w:sz w:val="24"/>
          <w:szCs w:val="24"/>
        </w:rPr>
        <w:t xml:space="preserve"> is white, so this metal does not require rhodium-plating to render it into a fashionable </w:t>
      </w:r>
      <w:r w:rsidR="00BD11CB" w:rsidRPr="00397F9C">
        <w:rPr>
          <w:sz w:val="24"/>
          <w:szCs w:val="24"/>
        </w:rPr>
        <w:t>jewellery</w:t>
      </w:r>
      <w:r w:rsidRPr="00397F9C">
        <w:rPr>
          <w:sz w:val="24"/>
          <w:szCs w:val="24"/>
        </w:rPr>
        <w:t xml:space="preserve"> shop novelty. Another appealing characteristic of palladium is that it is hypoallergenic (nickel free) and resistant to tarnish caused by prolonged wear and exposure.</w:t>
      </w:r>
    </w:p>
    <w:p w:rsidR="00482CC9" w:rsidRPr="00397F9C" w:rsidRDefault="009C0DA7" w:rsidP="00482CC9">
      <w:pPr>
        <w:rPr>
          <w:sz w:val="24"/>
          <w:szCs w:val="24"/>
        </w:rPr>
      </w:pPr>
      <w:r w:rsidRPr="00397F9C">
        <w:rPr>
          <w:noProof/>
          <w:sz w:val="24"/>
          <w:szCs w:val="24"/>
          <w:lang w:val="en-US"/>
        </w:rPr>
        <w:drawing>
          <wp:anchor distT="0" distB="0" distL="114300" distR="114300" simplePos="0" relativeHeight="251658240" behindDoc="0" locked="0" layoutInCell="1" allowOverlap="1" wp14:anchorId="0808EB83" wp14:editId="593FB2DE">
            <wp:simplePos x="0" y="0"/>
            <wp:positionH relativeFrom="column">
              <wp:posOffset>1341120</wp:posOffset>
            </wp:positionH>
            <wp:positionV relativeFrom="paragraph">
              <wp:posOffset>1037590</wp:posOffset>
            </wp:positionV>
            <wp:extent cx="2699385" cy="1489710"/>
            <wp:effectExtent l="0" t="0" r="0" b="0"/>
            <wp:wrapTopAndBottom/>
            <wp:docPr id="2" name="Picture 2" descr="Palladium Purity &amp; Com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lladium Purity &amp; Composition"/>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99385" cy="1489710"/>
                    </a:xfrm>
                    <a:prstGeom prst="rect">
                      <a:avLst/>
                    </a:prstGeom>
                    <a:noFill/>
                    <a:ln>
                      <a:noFill/>
                    </a:ln>
                  </pic:spPr>
                </pic:pic>
              </a:graphicData>
            </a:graphic>
            <wp14:sizeRelH relativeFrom="page">
              <wp14:pctWidth>0</wp14:pctWidth>
            </wp14:sizeRelH>
            <wp14:sizeRelV relativeFrom="page">
              <wp14:pctHeight>0</wp14:pctHeight>
            </wp14:sizeRelV>
          </wp:anchor>
        </w:drawing>
      </w:r>
      <w:r w:rsidR="00BA5D38" w:rsidRPr="00397F9C">
        <w:rPr>
          <w:sz w:val="24"/>
          <w:szCs w:val="24"/>
        </w:rPr>
        <w:t>Jewellery makers</w:t>
      </w:r>
      <w:r w:rsidR="00482CC9" w:rsidRPr="00397F9C">
        <w:rPr>
          <w:sz w:val="24"/>
          <w:szCs w:val="24"/>
        </w:rPr>
        <w:t xml:space="preserve"> have a wide selection of palladium </w:t>
      </w:r>
      <w:r w:rsidR="00BD11CB" w:rsidRPr="00397F9C">
        <w:rPr>
          <w:sz w:val="24"/>
          <w:szCs w:val="24"/>
        </w:rPr>
        <w:t>jewellery</w:t>
      </w:r>
      <w:r w:rsidR="00482CC9" w:rsidRPr="00397F9C">
        <w:rPr>
          <w:sz w:val="24"/>
          <w:szCs w:val="24"/>
        </w:rPr>
        <w:t xml:space="preserve"> pieces crafted considering quality, affordability, and </w:t>
      </w:r>
      <w:r w:rsidR="00BD11CB" w:rsidRPr="00397F9C">
        <w:rPr>
          <w:sz w:val="24"/>
          <w:szCs w:val="24"/>
        </w:rPr>
        <w:t>unrivalled</w:t>
      </w:r>
      <w:r w:rsidR="00482CC9" w:rsidRPr="00397F9C">
        <w:rPr>
          <w:sz w:val="24"/>
          <w:szCs w:val="24"/>
        </w:rPr>
        <w:t xml:space="preserve"> aesthetic standards. For shoppers who desire a stunning </w:t>
      </w:r>
      <w:r w:rsidR="00BD11CB" w:rsidRPr="00397F9C">
        <w:rPr>
          <w:sz w:val="24"/>
          <w:szCs w:val="24"/>
        </w:rPr>
        <w:t>jewellery</w:t>
      </w:r>
      <w:r w:rsidR="00482CC9" w:rsidRPr="00397F9C">
        <w:rPr>
          <w:sz w:val="24"/>
          <w:szCs w:val="24"/>
        </w:rPr>
        <w:t xml:space="preserve"> piece without having to pay an arm and a leg</w:t>
      </w:r>
      <w:r w:rsidR="00305C7C" w:rsidRPr="00397F9C">
        <w:rPr>
          <w:sz w:val="24"/>
          <w:szCs w:val="24"/>
        </w:rPr>
        <w:t xml:space="preserve">. </w:t>
      </w:r>
    </w:p>
    <w:p w:rsidR="00482CC9" w:rsidRPr="00397F9C" w:rsidRDefault="00482CC9" w:rsidP="009C0DA7">
      <w:pPr>
        <w:spacing w:after="360"/>
        <w:rPr>
          <w:b/>
          <w:sz w:val="24"/>
          <w:szCs w:val="24"/>
        </w:rPr>
      </w:pPr>
      <w:r w:rsidRPr="00397F9C">
        <w:rPr>
          <w:b/>
          <w:sz w:val="24"/>
          <w:szCs w:val="24"/>
        </w:rPr>
        <w:t xml:space="preserve">Palladium Purity </w:t>
      </w:r>
      <w:r w:rsidR="0004139B">
        <w:rPr>
          <w:b/>
          <w:sz w:val="24"/>
          <w:szCs w:val="24"/>
        </w:rPr>
        <w:t>and</w:t>
      </w:r>
      <w:r w:rsidRPr="00397F9C">
        <w:rPr>
          <w:b/>
          <w:sz w:val="24"/>
          <w:szCs w:val="24"/>
        </w:rPr>
        <w:t xml:space="preserve"> Composition</w:t>
      </w:r>
    </w:p>
    <w:p w:rsidR="00482CC9" w:rsidRPr="00397F9C" w:rsidRDefault="00482CC9" w:rsidP="00482CC9">
      <w:pPr>
        <w:rPr>
          <w:sz w:val="24"/>
          <w:szCs w:val="24"/>
        </w:rPr>
      </w:pPr>
      <w:r w:rsidRPr="00397F9C">
        <w:rPr>
          <w:sz w:val="24"/>
          <w:szCs w:val="24"/>
        </w:rPr>
        <w:t xml:space="preserve">In </w:t>
      </w:r>
      <w:r w:rsidR="00BD11CB" w:rsidRPr="00397F9C">
        <w:rPr>
          <w:sz w:val="24"/>
          <w:szCs w:val="24"/>
        </w:rPr>
        <w:t>jewellery</w:t>
      </w:r>
      <w:r w:rsidRPr="00397F9C">
        <w:rPr>
          <w:sz w:val="24"/>
          <w:szCs w:val="24"/>
        </w:rPr>
        <w:t xml:space="preserve"> manufacturing, a palladium piece should ideally adhere to the 95% standard of purity, identical to the purity level used in platinum </w:t>
      </w:r>
      <w:r w:rsidR="00BD11CB" w:rsidRPr="00397F9C">
        <w:rPr>
          <w:sz w:val="24"/>
          <w:szCs w:val="24"/>
        </w:rPr>
        <w:t>jewellery</w:t>
      </w:r>
      <w:r w:rsidRPr="00397F9C">
        <w:rPr>
          <w:sz w:val="24"/>
          <w:szCs w:val="24"/>
        </w:rPr>
        <w:t xml:space="preserve"> creation. Ruthenium is added to the palladium alloy, as well as other hypoallergenic and practical metals that produce greater hardness and consistency.</w:t>
      </w:r>
    </w:p>
    <w:p w:rsidR="00482CC9" w:rsidRPr="00397F9C" w:rsidRDefault="00BA5D38" w:rsidP="00482CC9">
      <w:pPr>
        <w:rPr>
          <w:sz w:val="24"/>
          <w:szCs w:val="24"/>
        </w:rPr>
      </w:pPr>
      <w:r w:rsidRPr="00397F9C">
        <w:rPr>
          <w:sz w:val="24"/>
          <w:szCs w:val="24"/>
        </w:rPr>
        <w:t>E</w:t>
      </w:r>
      <w:r w:rsidR="00D15AAE" w:rsidRPr="00397F9C">
        <w:rPr>
          <w:sz w:val="24"/>
          <w:szCs w:val="24"/>
        </w:rPr>
        <w:t>ach palladium ring</w:t>
      </w:r>
      <w:r w:rsidR="00482CC9" w:rsidRPr="00397F9C">
        <w:rPr>
          <w:sz w:val="24"/>
          <w:szCs w:val="24"/>
        </w:rPr>
        <w:t xml:space="preserve"> boast a purity of 950, which denotes a palladium content of 95% and an alloy composition of 5%. When purchasing palladium, always confirm the purity level is above 90%, the industry standard, and does not contain too large a quantity of other metals.</w:t>
      </w:r>
    </w:p>
    <w:p w:rsidR="00482CC9" w:rsidRPr="00397F9C" w:rsidRDefault="00BD11CB" w:rsidP="00482CC9">
      <w:pPr>
        <w:rPr>
          <w:b/>
          <w:sz w:val="24"/>
          <w:szCs w:val="24"/>
        </w:rPr>
      </w:pPr>
      <w:r w:rsidRPr="00397F9C">
        <w:rPr>
          <w:b/>
          <w:sz w:val="24"/>
          <w:szCs w:val="24"/>
        </w:rPr>
        <w:lastRenderedPageBreak/>
        <w:t>Colour</w:t>
      </w:r>
      <w:r w:rsidR="00482CC9" w:rsidRPr="00397F9C">
        <w:rPr>
          <w:b/>
          <w:sz w:val="24"/>
          <w:szCs w:val="24"/>
        </w:rPr>
        <w:t xml:space="preserve"> of Palladium</w:t>
      </w:r>
    </w:p>
    <w:p w:rsidR="00305C7C" w:rsidRPr="00397F9C" w:rsidRDefault="00482CC9" w:rsidP="00305C7C">
      <w:pPr>
        <w:keepNext/>
        <w:jc w:val="center"/>
      </w:pPr>
      <w:r w:rsidRPr="00397F9C">
        <w:rPr>
          <w:noProof/>
          <w:sz w:val="24"/>
          <w:szCs w:val="24"/>
          <w:lang w:val="en-US"/>
        </w:rPr>
        <w:drawing>
          <wp:inline distT="0" distB="0" distL="0" distR="0" wp14:anchorId="103E1E41" wp14:editId="3A1B67B9">
            <wp:extent cx="1424940" cy="1424940"/>
            <wp:effectExtent l="0" t="0" r="3810" b="0"/>
            <wp:docPr id="1" name="Picture 1" descr="Color of Palla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 of Palladium"/>
                    <pic:cNvPicPr>
                      <a:picLocks noChangeAspect="1" noChangeArrowheads="1"/>
                    </pic:cNvPicPr>
                  </pic:nvPicPr>
                  <pic:blipFill>
                    <a:blip r:embed="rId9">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p>
    <w:p w:rsidR="00482CC9" w:rsidRPr="00397F9C" w:rsidRDefault="00305C7C" w:rsidP="00305C7C">
      <w:pPr>
        <w:pStyle w:val="Caption"/>
        <w:jc w:val="center"/>
        <w:rPr>
          <w:sz w:val="24"/>
          <w:szCs w:val="24"/>
        </w:rPr>
      </w:pPr>
      <w:bookmarkStart w:id="1" w:name="_Toc430877562"/>
      <w:bookmarkStart w:id="2" w:name="_Toc430877733"/>
      <w:bookmarkStart w:id="3" w:name="_Toc430877764"/>
      <w:r w:rsidRPr="00397F9C">
        <w:t xml:space="preserve">Picture </w:t>
      </w:r>
      <w:fldSimple w:instr=" SEQ Picture \* ARABIC ">
        <w:r w:rsidR="00BA5D38" w:rsidRPr="00397F9C">
          <w:t>1</w:t>
        </w:r>
      </w:fldSimple>
      <w:r w:rsidRPr="00397F9C">
        <w:t xml:space="preserve"> Palladium Colour</w:t>
      </w:r>
      <w:bookmarkEnd w:id="1"/>
      <w:bookmarkEnd w:id="2"/>
      <w:bookmarkEnd w:id="3"/>
    </w:p>
    <w:p w:rsidR="00482CC9" w:rsidRPr="00397F9C" w:rsidRDefault="00482CC9" w:rsidP="00482CC9">
      <w:pPr>
        <w:rPr>
          <w:sz w:val="24"/>
          <w:szCs w:val="24"/>
        </w:rPr>
      </w:pPr>
      <w:r w:rsidRPr="00397F9C">
        <w:rPr>
          <w:sz w:val="24"/>
          <w:szCs w:val="24"/>
        </w:rPr>
        <w:t xml:space="preserve">Palladium is most similar in </w:t>
      </w:r>
      <w:r w:rsidR="00BD11CB" w:rsidRPr="00397F9C">
        <w:rPr>
          <w:sz w:val="24"/>
          <w:szCs w:val="24"/>
        </w:rPr>
        <w:t>colour</w:t>
      </w:r>
      <w:r w:rsidRPr="00397F9C">
        <w:rPr>
          <w:sz w:val="24"/>
          <w:szCs w:val="24"/>
        </w:rPr>
        <w:t xml:space="preserve"> to platinum. Like platinum, palladium has a bright white appearance regardless of whether or not it has a Rhodium plating. Over time, this bright white will take on a patina finish, but it will not yellow like white gold.</w:t>
      </w:r>
    </w:p>
    <w:p w:rsidR="00BD11CB" w:rsidRPr="00397F9C" w:rsidRDefault="00482CC9" w:rsidP="009C0DA7">
      <w:pPr>
        <w:spacing w:after="360"/>
        <w:rPr>
          <w:b/>
          <w:sz w:val="24"/>
          <w:szCs w:val="24"/>
        </w:rPr>
      </w:pPr>
      <w:r w:rsidRPr="00397F9C">
        <w:rPr>
          <w:sz w:val="24"/>
          <w:szCs w:val="24"/>
        </w:rPr>
        <w:t xml:space="preserve">While some find the patina look desirable, a simple cleaning and polishing will return a palladium piece to its former </w:t>
      </w:r>
      <w:r w:rsidR="00BA5D38" w:rsidRPr="00397F9C">
        <w:rPr>
          <w:sz w:val="24"/>
          <w:szCs w:val="24"/>
        </w:rPr>
        <w:t>lustre</w:t>
      </w:r>
      <w:r w:rsidRPr="00397F9C">
        <w:rPr>
          <w:sz w:val="24"/>
          <w:szCs w:val="24"/>
        </w:rPr>
        <w:t xml:space="preserve"> and shine. The layer of Rhodium often applied to white metals helps to prolong the bright white finish on palladium.</w:t>
      </w:r>
    </w:p>
    <w:p w:rsidR="00482CC9" w:rsidRPr="00397F9C" w:rsidRDefault="0004139B" w:rsidP="00482CC9">
      <w:pPr>
        <w:rPr>
          <w:b/>
          <w:sz w:val="24"/>
          <w:szCs w:val="24"/>
        </w:rPr>
      </w:pPr>
      <w:r>
        <w:rPr>
          <w:b/>
          <w:sz w:val="24"/>
          <w:szCs w:val="24"/>
        </w:rPr>
        <w:t>Workability and Wear</w:t>
      </w:r>
      <w:r w:rsidRPr="00397F9C">
        <w:rPr>
          <w:b/>
          <w:sz w:val="24"/>
          <w:szCs w:val="24"/>
        </w:rPr>
        <w:t xml:space="preserve"> ability</w:t>
      </w:r>
    </w:p>
    <w:p w:rsidR="00482CC9" w:rsidRPr="00397F9C" w:rsidRDefault="00482CC9" w:rsidP="00482CC9">
      <w:pPr>
        <w:rPr>
          <w:sz w:val="24"/>
          <w:szCs w:val="24"/>
        </w:rPr>
      </w:pPr>
      <w:r w:rsidRPr="00397F9C">
        <w:rPr>
          <w:sz w:val="24"/>
          <w:szCs w:val="24"/>
        </w:rPr>
        <w:t>In terms of malleability, palladium scores high. It is known as one of the easiest precious metals to fashion into a specific shape or appearance. Moreover, it is best for gem setting purposes since the metal has little memory of form. This makes it perfect for men’s wedding bands, or simple women’s wedding bands, and classic solitaire rings. However, the malleability factor does cause palladium to fall short with more intricate designs, where platinum or 14K white gold could be better options.</w:t>
      </w:r>
    </w:p>
    <w:p w:rsidR="00BD11CB" w:rsidRPr="00397F9C" w:rsidRDefault="00482CC9" w:rsidP="009C0DA7">
      <w:pPr>
        <w:spacing w:after="360"/>
        <w:rPr>
          <w:b/>
          <w:sz w:val="24"/>
          <w:szCs w:val="24"/>
        </w:rPr>
      </w:pPr>
      <w:r w:rsidRPr="00397F9C">
        <w:rPr>
          <w:sz w:val="24"/>
          <w:szCs w:val="24"/>
        </w:rPr>
        <w:t xml:space="preserve">Wear-ability is another admirable characteristic of palladium. In fact, it scores 15% higher than white gold in this area. Whereas white gold has a specific gravity of 12.7, palladium only measures at 12.0, meaning that it is considerably lighter. Lighter </w:t>
      </w:r>
      <w:r w:rsidR="00BD11CB" w:rsidRPr="00397F9C">
        <w:rPr>
          <w:sz w:val="24"/>
          <w:szCs w:val="24"/>
        </w:rPr>
        <w:t>jewellery</w:t>
      </w:r>
      <w:r w:rsidRPr="00397F9C">
        <w:rPr>
          <w:sz w:val="24"/>
          <w:szCs w:val="24"/>
        </w:rPr>
        <w:t xml:space="preserve"> feels more natural, and lighter rings spin less on your finger.</w:t>
      </w:r>
    </w:p>
    <w:p w:rsidR="00482CC9" w:rsidRPr="00397F9C" w:rsidRDefault="00482CC9" w:rsidP="00482CC9">
      <w:pPr>
        <w:rPr>
          <w:b/>
          <w:sz w:val="24"/>
          <w:szCs w:val="24"/>
        </w:rPr>
      </w:pPr>
      <w:bookmarkStart w:id="4" w:name="History"/>
      <w:r w:rsidRPr="00397F9C">
        <w:rPr>
          <w:b/>
          <w:sz w:val="24"/>
          <w:szCs w:val="24"/>
        </w:rPr>
        <w:t>History of Palladium</w:t>
      </w:r>
    </w:p>
    <w:p w:rsidR="00FC6EF3" w:rsidRPr="00397F9C" w:rsidRDefault="00FC6EF3" w:rsidP="00482CC9">
      <w:pPr>
        <w:rPr>
          <w:b/>
          <w:sz w:val="24"/>
          <w:szCs w:val="24"/>
        </w:rPr>
      </w:pPr>
      <w:r w:rsidRPr="00397F9C">
        <w:rPr>
          <w:sz w:val="24"/>
          <w:szCs w:val="24"/>
        </w:rPr>
        <w:t>Palladium was discovered in 1802 by William Hyde Wollaston in South America. It was named after the asteroid Pallas and was initially questioned and suspected to be an alloy of mercury and platinum. Russia is the top producer of palladium, with countries like South Africa, the United States, Canada, Australia, and Ethiopia trailing distantly behind.</w:t>
      </w:r>
    </w:p>
    <w:bookmarkEnd w:id="4"/>
    <w:p w:rsidR="00BA5D38" w:rsidRPr="00397F9C" w:rsidRDefault="00482CC9" w:rsidP="00BA5D38">
      <w:pPr>
        <w:keepNext/>
        <w:jc w:val="center"/>
      </w:pPr>
      <w:r w:rsidRPr="00397F9C">
        <w:rPr>
          <w:noProof/>
          <w:sz w:val="24"/>
          <w:szCs w:val="24"/>
          <w:lang w:val="en-US"/>
        </w:rPr>
        <w:lastRenderedPageBreak/>
        <w:drawing>
          <wp:inline distT="0" distB="0" distL="0" distR="0" wp14:anchorId="47A13826" wp14:editId="0EF3D350">
            <wp:extent cx="1573530" cy="1595120"/>
            <wp:effectExtent l="0" t="0" r="7620" b="5080"/>
            <wp:docPr id="3" name="Picture 3" descr="C:\Users\user\Documents\CAT New Paper\Natural Resources\A Guide to Shopping Palladium _ Precious Metals_files\palladium-metal-b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cuments\CAT New Paper\Natural Resources\A Guide to Shopping Palladium _ Precious Metals_files\palladium-metal-bars.png"/>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3530" cy="1595120"/>
                    </a:xfrm>
                    <a:prstGeom prst="rect">
                      <a:avLst/>
                    </a:prstGeom>
                    <a:noFill/>
                    <a:ln>
                      <a:noFill/>
                    </a:ln>
                  </pic:spPr>
                </pic:pic>
              </a:graphicData>
            </a:graphic>
          </wp:inline>
        </w:drawing>
      </w:r>
    </w:p>
    <w:p w:rsidR="00BA5D38" w:rsidRPr="00397F9C" w:rsidRDefault="00BA5D38" w:rsidP="00BA5D38">
      <w:pPr>
        <w:pStyle w:val="Caption"/>
        <w:jc w:val="center"/>
      </w:pPr>
      <w:bookmarkStart w:id="5" w:name="_Toc430877563"/>
      <w:bookmarkStart w:id="6" w:name="_Toc430877734"/>
      <w:bookmarkStart w:id="7" w:name="_Toc430877765"/>
      <w:r w:rsidRPr="00397F9C">
        <w:t xml:space="preserve">Picture </w:t>
      </w:r>
      <w:fldSimple w:instr=" SEQ Picture \* ARABIC ">
        <w:r w:rsidRPr="00397F9C">
          <w:t>2</w:t>
        </w:r>
      </w:fldSimple>
      <w:r w:rsidRPr="00397F9C">
        <w:t xml:space="preserve"> Ancient Use of Palladium</w:t>
      </w:r>
      <w:bookmarkEnd w:id="5"/>
      <w:bookmarkEnd w:id="6"/>
      <w:bookmarkEnd w:id="7"/>
    </w:p>
    <w:p w:rsidR="00BD11CB" w:rsidRPr="00397F9C" w:rsidRDefault="00482CC9" w:rsidP="009C0DA7">
      <w:pPr>
        <w:spacing w:after="360"/>
        <w:rPr>
          <w:b/>
          <w:sz w:val="24"/>
          <w:szCs w:val="24"/>
        </w:rPr>
      </w:pPr>
      <w:r w:rsidRPr="00397F9C">
        <w:rPr>
          <w:sz w:val="24"/>
          <w:szCs w:val="24"/>
        </w:rPr>
        <w:t xml:space="preserve">Palladium has been used as a precious metal in </w:t>
      </w:r>
      <w:r w:rsidR="00BD11CB" w:rsidRPr="00397F9C">
        <w:rPr>
          <w:sz w:val="24"/>
          <w:szCs w:val="24"/>
        </w:rPr>
        <w:t>jewellery</w:t>
      </w:r>
      <w:r w:rsidRPr="00397F9C">
        <w:rPr>
          <w:sz w:val="24"/>
          <w:szCs w:val="24"/>
        </w:rPr>
        <w:t xml:space="preserve">-making since around 1939. During World War II, platinum was declared a strategic government resource and palladium became more common in </w:t>
      </w:r>
      <w:r w:rsidR="00BD11CB" w:rsidRPr="00397F9C">
        <w:rPr>
          <w:sz w:val="24"/>
          <w:szCs w:val="24"/>
        </w:rPr>
        <w:t>jewellery</w:t>
      </w:r>
      <w:r w:rsidRPr="00397F9C">
        <w:rPr>
          <w:sz w:val="24"/>
          <w:szCs w:val="24"/>
        </w:rPr>
        <w:t>. Throughout the last 50 years, the price of palladium has fluctuated, and was often more expensive than platinum. However since early 2000, due to a spike in the price of platinum, palladium became an accessible and affordable alternative to platinum.</w:t>
      </w:r>
    </w:p>
    <w:p w:rsidR="00482CC9" w:rsidRPr="00397F9C" w:rsidRDefault="00482CC9" w:rsidP="00482CC9">
      <w:pPr>
        <w:rPr>
          <w:b/>
          <w:sz w:val="24"/>
          <w:szCs w:val="24"/>
        </w:rPr>
      </w:pPr>
      <w:bookmarkStart w:id="8" w:name="Applications"/>
      <w:r w:rsidRPr="00397F9C">
        <w:rPr>
          <w:b/>
          <w:sz w:val="24"/>
          <w:szCs w:val="24"/>
        </w:rPr>
        <w:t>Other Applications</w:t>
      </w:r>
    </w:p>
    <w:bookmarkEnd w:id="8"/>
    <w:p w:rsidR="00482CC9" w:rsidRPr="00397F9C" w:rsidRDefault="00482CC9" w:rsidP="009C0DA7">
      <w:pPr>
        <w:spacing w:after="360"/>
        <w:rPr>
          <w:sz w:val="24"/>
          <w:szCs w:val="24"/>
        </w:rPr>
      </w:pPr>
      <w:r w:rsidRPr="00397F9C">
        <w:rPr>
          <w:sz w:val="24"/>
          <w:szCs w:val="24"/>
        </w:rPr>
        <w:t xml:space="preserve">Aside from its practicality in the </w:t>
      </w:r>
      <w:r w:rsidR="00BD11CB" w:rsidRPr="00397F9C">
        <w:rPr>
          <w:sz w:val="24"/>
          <w:szCs w:val="24"/>
        </w:rPr>
        <w:t>jewellery</w:t>
      </w:r>
      <w:r w:rsidRPr="00397F9C">
        <w:rPr>
          <w:sz w:val="24"/>
          <w:szCs w:val="24"/>
        </w:rPr>
        <w:t xml:space="preserve"> industry, palladium also serves other purposes in the fields of electronics, dentistry, watch-making, science and technology, hydrogen storage, and even photography.</w:t>
      </w:r>
    </w:p>
    <w:p w:rsidR="00C80F1A" w:rsidRPr="00397F9C" w:rsidRDefault="007126C1" w:rsidP="00D861F3">
      <w:pPr>
        <w:jc w:val="center"/>
        <w:rPr>
          <w:b/>
          <w:sz w:val="56"/>
          <w:szCs w:val="56"/>
        </w:rPr>
      </w:pPr>
      <w:r w:rsidRPr="00397F9C">
        <w:rPr>
          <w:b/>
          <w:sz w:val="56"/>
          <w:szCs w:val="56"/>
          <w:highlight w:val="green"/>
        </w:rPr>
        <w:t>QUIZ</w:t>
      </w:r>
    </w:p>
    <w:p w:rsidR="00D861F3" w:rsidRPr="00397F9C" w:rsidRDefault="00D861F3" w:rsidP="009C0DA7">
      <w:pPr>
        <w:spacing w:after="480"/>
        <w:jc w:val="center"/>
        <w:rPr>
          <w:i/>
          <w:sz w:val="24"/>
          <w:szCs w:val="24"/>
        </w:rPr>
      </w:pPr>
      <w:r w:rsidRPr="00397F9C">
        <w:rPr>
          <w:i/>
          <w:sz w:val="24"/>
          <w:szCs w:val="24"/>
        </w:rPr>
        <w:t>Test your knowledge of palladium</w:t>
      </w:r>
    </w:p>
    <w:p w:rsidR="00D709CD" w:rsidRPr="00397F9C" w:rsidRDefault="00996B65" w:rsidP="0019695C">
      <w:pPr>
        <w:tabs>
          <w:tab w:val="left" w:pos="1172"/>
          <w:tab w:val="left" w:pos="7371"/>
        </w:tabs>
        <w:spacing w:after="120"/>
        <w:rPr>
          <w:sz w:val="32"/>
          <w:szCs w:val="32"/>
        </w:rPr>
      </w:pPr>
      <w:r w:rsidRPr="00397F9C">
        <w:rPr>
          <w:sz w:val="32"/>
          <w:szCs w:val="32"/>
        </w:rPr>
        <w:t xml:space="preserve">Full </w:t>
      </w:r>
      <w:r w:rsidR="00D861F3" w:rsidRPr="00397F9C">
        <w:rPr>
          <w:sz w:val="32"/>
          <w:szCs w:val="32"/>
        </w:rPr>
        <w:t>Name:</w:t>
      </w:r>
      <w:r w:rsidR="00D861F3" w:rsidRPr="00397F9C">
        <w:rPr>
          <w:sz w:val="32"/>
          <w:szCs w:val="32"/>
        </w:rPr>
        <w:tab/>
      </w:r>
      <w:r w:rsidR="007879B9" w:rsidRPr="00397F9C">
        <w:rPr>
          <w:sz w:val="32"/>
          <w:szCs w:val="32"/>
        </w:rPr>
        <w:fldChar w:fldCharType="begin">
          <w:ffData>
            <w:name w:val="Text1"/>
            <w:enabled/>
            <w:calcOnExit w:val="0"/>
            <w:textInput/>
          </w:ffData>
        </w:fldChar>
      </w:r>
      <w:r w:rsidR="007879B9" w:rsidRPr="00397F9C">
        <w:rPr>
          <w:sz w:val="32"/>
          <w:szCs w:val="32"/>
        </w:rPr>
        <w:instrText xml:space="preserve"> FORMTEXT </w:instrText>
      </w:r>
      <w:r w:rsidR="007879B9" w:rsidRPr="00397F9C">
        <w:rPr>
          <w:sz w:val="32"/>
          <w:szCs w:val="32"/>
        </w:rPr>
      </w:r>
      <w:r w:rsidR="007879B9" w:rsidRPr="00397F9C">
        <w:rPr>
          <w:sz w:val="32"/>
          <w:szCs w:val="32"/>
        </w:rPr>
        <w:fldChar w:fldCharType="separate"/>
      </w:r>
      <w:r w:rsidR="007879B9" w:rsidRPr="00397F9C">
        <w:rPr>
          <w:sz w:val="32"/>
          <w:szCs w:val="32"/>
        </w:rPr>
        <w:t> </w:t>
      </w:r>
      <w:r w:rsidR="007879B9" w:rsidRPr="00397F9C">
        <w:rPr>
          <w:sz w:val="32"/>
          <w:szCs w:val="32"/>
        </w:rPr>
        <w:t> </w:t>
      </w:r>
      <w:r w:rsidR="007879B9" w:rsidRPr="00397F9C">
        <w:rPr>
          <w:sz w:val="32"/>
          <w:szCs w:val="32"/>
        </w:rPr>
        <w:t> </w:t>
      </w:r>
      <w:r w:rsidR="007879B9" w:rsidRPr="00397F9C">
        <w:rPr>
          <w:sz w:val="32"/>
          <w:szCs w:val="32"/>
        </w:rPr>
        <w:t> </w:t>
      </w:r>
      <w:r w:rsidR="007879B9" w:rsidRPr="00397F9C">
        <w:rPr>
          <w:sz w:val="32"/>
          <w:szCs w:val="32"/>
        </w:rPr>
        <w:t> </w:t>
      </w:r>
      <w:r w:rsidR="007879B9" w:rsidRPr="00397F9C">
        <w:rPr>
          <w:sz w:val="32"/>
          <w:szCs w:val="32"/>
        </w:rPr>
        <w:fldChar w:fldCharType="end"/>
      </w:r>
    </w:p>
    <w:p w:rsidR="00D861F3" w:rsidRPr="00397F9C" w:rsidRDefault="00D861F3" w:rsidP="0019695C">
      <w:pPr>
        <w:tabs>
          <w:tab w:val="left" w:pos="7371"/>
        </w:tabs>
        <w:spacing w:after="120"/>
        <w:rPr>
          <w:sz w:val="32"/>
          <w:szCs w:val="32"/>
        </w:rPr>
      </w:pPr>
      <w:r w:rsidRPr="00397F9C">
        <w:rPr>
          <w:sz w:val="32"/>
          <w:szCs w:val="32"/>
        </w:rPr>
        <w:t xml:space="preserve">Is palladium a precious metal? </w:t>
      </w:r>
      <w:r w:rsidR="00EC4E62" w:rsidRPr="00397F9C">
        <w:rPr>
          <w:sz w:val="32"/>
          <w:szCs w:val="32"/>
        </w:rPr>
        <w:tab/>
      </w:r>
    </w:p>
    <w:p w:rsidR="00D861F3" w:rsidRPr="00397F9C" w:rsidRDefault="00D861F3" w:rsidP="0019695C">
      <w:pPr>
        <w:tabs>
          <w:tab w:val="left" w:pos="7371"/>
        </w:tabs>
        <w:spacing w:after="120"/>
        <w:rPr>
          <w:sz w:val="32"/>
          <w:szCs w:val="32"/>
        </w:rPr>
      </w:pPr>
      <w:r w:rsidRPr="00397F9C">
        <w:rPr>
          <w:sz w:val="32"/>
          <w:szCs w:val="32"/>
        </w:rPr>
        <w:t>Which country is the largest producer of palladium?</w:t>
      </w:r>
      <w:r w:rsidR="00EC4E62" w:rsidRPr="00397F9C">
        <w:rPr>
          <w:sz w:val="32"/>
          <w:szCs w:val="32"/>
        </w:rPr>
        <w:tab/>
      </w:r>
    </w:p>
    <w:p w:rsidR="00996B65" w:rsidRPr="00397F9C" w:rsidRDefault="00996B65" w:rsidP="00996B65">
      <w:pPr>
        <w:spacing w:after="60"/>
        <w:jc w:val="center"/>
        <w:rPr>
          <w:sz w:val="144"/>
          <w:szCs w:val="144"/>
        </w:rPr>
      </w:pPr>
      <w:r w:rsidRPr="00397F9C">
        <w:rPr>
          <w:sz w:val="144"/>
          <w:szCs w:val="144"/>
          <w:highlight w:val="yellow"/>
        </w:rPr>
        <w:sym w:font="Wingdings" w:char="F04A"/>
      </w:r>
    </w:p>
    <w:p w:rsidR="00996B65" w:rsidRPr="00397F9C" w:rsidRDefault="00350CD3" w:rsidP="00996B65">
      <w:pPr>
        <w:spacing w:after="60"/>
        <w:jc w:val="center"/>
        <w:rPr>
          <w:sz w:val="48"/>
          <w:szCs w:val="48"/>
        </w:rPr>
        <w:sectPr w:rsidR="00996B65" w:rsidRPr="00397F9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r w:rsidRPr="00397F9C">
        <w:rPr>
          <w:sz w:val="48"/>
          <w:szCs w:val="48"/>
        </w:rPr>
        <w:t xml:space="preserve">Thank you for </w:t>
      </w:r>
      <w:r w:rsidR="00996B65" w:rsidRPr="00397F9C">
        <w:rPr>
          <w:sz w:val="48"/>
          <w:szCs w:val="48"/>
        </w:rPr>
        <w:t>taking the quiz</w:t>
      </w:r>
    </w:p>
    <w:p w:rsidR="00D709CD" w:rsidRPr="00397F9C" w:rsidRDefault="009A4581" w:rsidP="00482CC9">
      <w:pPr>
        <w:rPr>
          <w:sz w:val="24"/>
          <w:szCs w:val="24"/>
        </w:rPr>
      </w:pPr>
      <w:r w:rsidRPr="00397F9C">
        <w:rPr>
          <w:sz w:val="24"/>
          <w:szCs w:val="24"/>
          <w:highlight w:val="magenta"/>
        </w:rPr>
        <w:lastRenderedPageBreak/>
        <w:t>Table of Figures</w:t>
      </w:r>
    </w:p>
    <w:p w:rsidR="00EC4E62" w:rsidRPr="00397F9C" w:rsidRDefault="00EC4E62" w:rsidP="00482CC9">
      <w:pPr>
        <w:rPr>
          <w:sz w:val="24"/>
          <w:szCs w:val="24"/>
        </w:rPr>
      </w:pPr>
    </w:p>
    <w:sectPr w:rsidR="00EC4E62" w:rsidRPr="00397F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408" w:rsidRDefault="00D36408" w:rsidP="00996B65">
      <w:pPr>
        <w:spacing w:after="0" w:line="240" w:lineRule="auto"/>
      </w:pPr>
      <w:r>
        <w:separator/>
      </w:r>
    </w:p>
  </w:endnote>
  <w:endnote w:type="continuationSeparator" w:id="0">
    <w:p w:rsidR="00D36408" w:rsidRDefault="00D36408" w:rsidP="00996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408" w:rsidRDefault="00D36408" w:rsidP="00996B65">
      <w:pPr>
        <w:spacing w:after="0" w:line="240" w:lineRule="auto"/>
      </w:pPr>
      <w:r>
        <w:separator/>
      </w:r>
    </w:p>
  </w:footnote>
  <w:footnote w:type="continuationSeparator" w:id="0">
    <w:p w:rsidR="00D36408" w:rsidRDefault="00D36408" w:rsidP="00996B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2A" w:rsidRDefault="00D127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96D63"/>
    <w:multiLevelType w:val="hybridMultilevel"/>
    <w:tmpl w:val="9B8244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9CD"/>
    <w:rsid w:val="00032681"/>
    <w:rsid w:val="0004139B"/>
    <w:rsid w:val="000E0F58"/>
    <w:rsid w:val="000E4420"/>
    <w:rsid w:val="000F5D55"/>
    <w:rsid w:val="0017747B"/>
    <w:rsid w:val="00186D63"/>
    <w:rsid w:val="00195B51"/>
    <w:rsid w:val="0019695C"/>
    <w:rsid w:val="00265E67"/>
    <w:rsid w:val="002F4718"/>
    <w:rsid w:val="00305C7C"/>
    <w:rsid w:val="00350CD3"/>
    <w:rsid w:val="00397F9C"/>
    <w:rsid w:val="004420F7"/>
    <w:rsid w:val="00474B2D"/>
    <w:rsid w:val="00482CC9"/>
    <w:rsid w:val="004E0596"/>
    <w:rsid w:val="005057BE"/>
    <w:rsid w:val="005C7ED3"/>
    <w:rsid w:val="006F2E2C"/>
    <w:rsid w:val="007126C1"/>
    <w:rsid w:val="007879B9"/>
    <w:rsid w:val="007F59F5"/>
    <w:rsid w:val="00824C64"/>
    <w:rsid w:val="008F69CB"/>
    <w:rsid w:val="00965813"/>
    <w:rsid w:val="00986D64"/>
    <w:rsid w:val="00996B65"/>
    <w:rsid w:val="009A4581"/>
    <w:rsid w:val="009C0DA7"/>
    <w:rsid w:val="00AB7463"/>
    <w:rsid w:val="00B6652C"/>
    <w:rsid w:val="00BA5D38"/>
    <w:rsid w:val="00BC78AD"/>
    <w:rsid w:val="00BD11CB"/>
    <w:rsid w:val="00C50015"/>
    <w:rsid w:val="00CF2108"/>
    <w:rsid w:val="00D1272A"/>
    <w:rsid w:val="00D15AAE"/>
    <w:rsid w:val="00D36408"/>
    <w:rsid w:val="00D67E08"/>
    <w:rsid w:val="00D709CD"/>
    <w:rsid w:val="00D861F3"/>
    <w:rsid w:val="00DE2FB6"/>
    <w:rsid w:val="00E23138"/>
    <w:rsid w:val="00E36C1E"/>
    <w:rsid w:val="00E47FEC"/>
    <w:rsid w:val="00EA5501"/>
    <w:rsid w:val="00EC4E62"/>
    <w:rsid w:val="00F00534"/>
    <w:rsid w:val="00FC6EF3"/>
    <w:rsid w:val="00FF41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82C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482CC9"/>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CC9"/>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482CC9"/>
    <w:rPr>
      <w:rFonts w:ascii="Times New Roman" w:eastAsia="Times New Roman" w:hAnsi="Times New Roman" w:cs="Times New Roman"/>
      <w:b/>
      <w:bCs/>
      <w:sz w:val="36"/>
      <w:szCs w:val="36"/>
      <w:lang w:eastAsia="en-ZA"/>
    </w:rPr>
  </w:style>
  <w:style w:type="paragraph" w:styleId="NormalWeb">
    <w:name w:val="Normal (Web)"/>
    <w:basedOn w:val="Normal"/>
    <w:uiPriority w:val="99"/>
    <w:semiHidden/>
    <w:unhideWhenUsed/>
    <w:rsid w:val="00482CC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482CC9"/>
    <w:rPr>
      <w:color w:val="0000FF"/>
      <w:u w:val="single"/>
    </w:rPr>
  </w:style>
  <w:style w:type="paragraph" w:styleId="Caption">
    <w:name w:val="caption"/>
    <w:basedOn w:val="Normal"/>
    <w:next w:val="Normal"/>
    <w:uiPriority w:val="35"/>
    <w:unhideWhenUsed/>
    <w:qFormat/>
    <w:rsid w:val="00305C7C"/>
    <w:pPr>
      <w:spacing w:after="200" w:line="240" w:lineRule="auto"/>
    </w:pPr>
    <w:rPr>
      <w:i/>
      <w:iCs/>
      <w:color w:val="44546A" w:themeColor="text2"/>
      <w:sz w:val="18"/>
      <w:szCs w:val="18"/>
    </w:rPr>
  </w:style>
  <w:style w:type="paragraph" w:styleId="ListParagraph">
    <w:name w:val="List Paragraph"/>
    <w:basedOn w:val="Normal"/>
    <w:uiPriority w:val="34"/>
    <w:qFormat/>
    <w:rsid w:val="00BA5D38"/>
    <w:pPr>
      <w:ind w:left="720"/>
      <w:contextualSpacing/>
    </w:pPr>
  </w:style>
  <w:style w:type="paragraph" w:styleId="TableofFigures">
    <w:name w:val="table of figures"/>
    <w:basedOn w:val="Normal"/>
    <w:next w:val="Normal"/>
    <w:uiPriority w:val="99"/>
    <w:unhideWhenUsed/>
    <w:rsid w:val="009A4581"/>
    <w:pPr>
      <w:spacing w:after="0"/>
      <w:ind w:left="440" w:hanging="440"/>
    </w:pPr>
    <w:rPr>
      <w:caps/>
      <w:sz w:val="20"/>
      <w:szCs w:val="20"/>
    </w:rPr>
  </w:style>
  <w:style w:type="character" w:styleId="PlaceholderText">
    <w:name w:val="Placeholder Text"/>
    <w:basedOn w:val="DefaultParagraphFont"/>
    <w:uiPriority w:val="99"/>
    <w:semiHidden/>
    <w:rsid w:val="00D861F3"/>
    <w:rPr>
      <w:color w:val="808080"/>
    </w:rPr>
  </w:style>
  <w:style w:type="paragraph" w:styleId="Header">
    <w:name w:val="header"/>
    <w:basedOn w:val="Normal"/>
    <w:link w:val="HeaderChar"/>
    <w:uiPriority w:val="99"/>
    <w:unhideWhenUsed/>
    <w:rsid w:val="00996B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6B65"/>
  </w:style>
  <w:style w:type="paragraph" w:styleId="Footer">
    <w:name w:val="footer"/>
    <w:basedOn w:val="Normal"/>
    <w:link w:val="FooterChar"/>
    <w:uiPriority w:val="99"/>
    <w:unhideWhenUsed/>
    <w:rsid w:val="00996B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6B65"/>
  </w:style>
  <w:style w:type="paragraph" w:styleId="BalloonText">
    <w:name w:val="Balloon Text"/>
    <w:basedOn w:val="Normal"/>
    <w:link w:val="BalloonTextChar"/>
    <w:uiPriority w:val="99"/>
    <w:semiHidden/>
    <w:unhideWhenUsed/>
    <w:rsid w:val="00AB74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4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99110">
      <w:bodyDiv w:val="1"/>
      <w:marLeft w:val="0"/>
      <w:marRight w:val="0"/>
      <w:marTop w:val="0"/>
      <w:marBottom w:val="0"/>
      <w:divBdr>
        <w:top w:val="none" w:sz="0" w:space="0" w:color="auto"/>
        <w:left w:val="none" w:sz="0" w:space="0" w:color="auto"/>
        <w:bottom w:val="none" w:sz="0" w:space="0" w:color="auto"/>
        <w:right w:val="none" w:sz="0" w:space="0" w:color="auto"/>
      </w:divBdr>
      <w:divsChild>
        <w:div w:id="1697656445">
          <w:marLeft w:val="0"/>
          <w:marRight w:val="0"/>
          <w:marTop w:val="0"/>
          <w:marBottom w:val="0"/>
          <w:divBdr>
            <w:top w:val="none" w:sz="0" w:space="0" w:color="auto"/>
            <w:left w:val="none" w:sz="0" w:space="0" w:color="auto"/>
            <w:bottom w:val="none" w:sz="0" w:space="0" w:color="auto"/>
            <w:right w:val="none" w:sz="0" w:space="0" w:color="auto"/>
          </w:divBdr>
          <w:divsChild>
            <w:div w:id="751849704">
              <w:marLeft w:val="0"/>
              <w:marRight w:val="0"/>
              <w:marTop w:val="0"/>
              <w:marBottom w:val="0"/>
              <w:divBdr>
                <w:top w:val="none" w:sz="0" w:space="0" w:color="auto"/>
                <w:left w:val="none" w:sz="0" w:space="0" w:color="auto"/>
                <w:bottom w:val="none" w:sz="0" w:space="0" w:color="auto"/>
                <w:right w:val="none" w:sz="0" w:space="0" w:color="auto"/>
              </w:divBdr>
              <w:divsChild>
                <w:div w:id="20751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38129">
          <w:marLeft w:val="0"/>
          <w:marRight w:val="0"/>
          <w:marTop w:val="0"/>
          <w:marBottom w:val="0"/>
          <w:divBdr>
            <w:top w:val="none" w:sz="0" w:space="0" w:color="auto"/>
            <w:left w:val="none" w:sz="0" w:space="0" w:color="auto"/>
            <w:bottom w:val="none" w:sz="0" w:space="0" w:color="auto"/>
            <w:right w:val="none" w:sz="0" w:space="0" w:color="auto"/>
          </w:divBdr>
          <w:divsChild>
            <w:div w:id="1005130478">
              <w:marLeft w:val="0"/>
              <w:marRight w:val="0"/>
              <w:marTop w:val="0"/>
              <w:marBottom w:val="0"/>
              <w:divBdr>
                <w:top w:val="none" w:sz="0" w:space="0" w:color="auto"/>
                <w:left w:val="none" w:sz="0" w:space="0" w:color="auto"/>
                <w:bottom w:val="none" w:sz="0" w:space="0" w:color="auto"/>
                <w:right w:val="none" w:sz="0" w:space="0" w:color="auto"/>
              </w:divBdr>
              <w:divsChild>
                <w:div w:id="1342049769">
                  <w:marLeft w:val="0"/>
                  <w:marRight w:val="0"/>
                  <w:marTop w:val="0"/>
                  <w:marBottom w:val="0"/>
                  <w:divBdr>
                    <w:top w:val="none" w:sz="0" w:space="0" w:color="auto"/>
                    <w:left w:val="none" w:sz="0" w:space="0" w:color="auto"/>
                    <w:bottom w:val="none" w:sz="0" w:space="0" w:color="auto"/>
                    <w:right w:val="none" w:sz="0" w:space="0" w:color="auto"/>
                  </w:divBdr>
                  <w:divsChild>
                    <w:div w:id="1449617264">
                      <w:marLeft w:val="0"/>
                      <w:marRight w:val="0"/>
                      <w:marTop w:val="0"/>
                      <w:marBottom w:val="0"/>
                      <w:divBdr>
                        <w:top w:val="none" w:sz="0" w:space="0" w:color="auto"/>
                        <w:left w:val="none" w:sz="0" w:space="0" w:color="auto"/>
                        <w:bottom w:val="none" w:sz="0" w:space="0" w:color="auto"/>
                        <w:right w:val="none" w:sz="0" w:space="0" w:color="auto"/>
                      </w:divBdr>
                      <w:divsChild>
                        <w:div w:id="2078555077">
                          <w:marLeft w:val="0"/>
                          <w:marRight w:val="0"/>
                          <w:marTop w:val="0"/>
                          <w:marBottom w:val="0"/>
                          <w:divBdr>
                            <w:top w:val="none" w:sz="0" w:space="0" w:color="auto"/>
                            <w:left w:val="none" w:sz="0" w:space="0" w:color="auto"/>
                            <w:bottom w:val="none" w:sz="0" w:space="0" w:color="auto"/>
                            <w:right w:val="none" w:sz="0" w:space="0" w:color="auto"/>
                          </w:divBdr>
                        </w:div>
                        <w:div w:id="178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682591">
              <w:marLeft w:val="0"/>
              <w:marRight w:val="0"/>
              <w:marTop w:val="0"/>
              <w:marBottom w:val="0"/>
              <w:divBdr>
                <w:top w:val="none" w:sz="0" w:space="0" w:color="auto"/>
                <w:left w:val="none" w:sz="0" w:space="0" w:color="auto"/>
                <w:bottom w:val="none" w:sz="0" w:space="0" w:color="auto"/>
                <w:right w:val="none" w:sz="0" w:space="0" w:color="auto"/>
              </w:divBdr>
              <w:divsChild>
                <w:div w:id="103962474">
                  <w:marLeft w:val="0"/>
                  <w:marRight w:val="0"/>
                  <w:marTop w:val="0"/>
                  <w:marBottom w:val="0"/>
                  <w:divBdr>
                    <w:top w:val="none" w:sz="0" w:space="0" w:color="auto"/>
                    <w:left w:val="none" w:sz="0" w:space="0" w:color="auto"/>
                    <w:bottom w:val="none" w:sz="0" w:space="0" w:color="auto"/>
                    <w:right w:val="none" w:sz="0" w:space="0" w:color="auto"/>
                  </w:divBdr>
                  <w:divsChild>
                    <w:div w:id="1970281831">
                      <w:marLeft w:val="0"/>
                      <w:marRight w:val="0"/>
                      <w:marTop w:val="0"/>
                      <w:marBottom w:val="0"/>
                      <w:divBdr>
                        <w:top w:val="none" w:sz="0" w:space="0" w:color="auto"/>
                        <w:left w:val="none" w:sz="0" w:space="0" w:color="auto"/>
                        <w:bottom w:val="none" w:sz="0" w:space="0" w:color="auto"/>
                        <w:right w:val="none" w:sz="0" w:space="0" w:color="auto"/>
                      </w:divBdr>
                      <w:divsChild>
                        <w:div w:id="1217358692">
                          <w:marLeft w:val="0"/>
                          <w:marRight w:val="0"/>
                          <w:marTop w:val="0"/>
                          <w:marBottom w:val="0"/>
                          <w:divBdr>
                            <w:top w:val="none" w:sz="0" w:space="0" w:color="auto"/>
                            <w:left w:val="none" w:sz="0" w:space="0" w:color="auto"/>
                            <w:bottom w:val="none" w:sz="0" w:space="0" w:color="auto"/>
                            <w:right w:val="none" w:sz="0" w:space="0" w:color="auto"/>
                          </w:divBdr>
                          <w:divsChild>
                            <w:div w:id="1422291751">
                              <w:marLeft w:val="0"/>
                              <w:marRight w:val="0"/>
                              <w:marTop w:val="0"/>
                              <w:marBottom w:val="0"/>
                              <w:divBdr>
                                <w:top w:val="none" w:sz="0" w:space="0" w:color="auto"/>
                                <w:left w:val="none" w:sz="0" w:space="0" w:color="auto"/>
                                <w:bottom w:val="none" w:sz="0" w:space="0" w:color="auto"/>
                                <w:right w:val="none" w:sz="0" w:space="0" w:color="auto"/>
                              </w:divBdr>
                            </w:div>
                            <w:div w:id="154930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554937">
              <w:marLeft w:val="0"/>
              <w:marRight w:val="0"/>
              <w:marTop w:val="0"/>
              <w:marBottom w:val="0"/>
              <w:divBdr>
                <w:top w:val="none" w:sz="0" w:space="0" w:color="auto"/>
                <w:left w:val="none" w:sz="0" w:space="0" w:color="auto"/>
                <w:bottom w:val="none" w:sz="0" w:space="0" w:color="auto"/>
                <w:right w:val="none" w:sz="0" w:space="0" w:color="auto"/>
              </w:divBdr>
              <w:divsChild>
                <w:div w:id="42450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44230">
      <w:bodyDiv w:val="1"/>
      <w:marLeft w:val="0"/>
      <w:marRight w:val="0"/>
      <w:marTop w:val="0"/>
      <w:marBottom w:val="0"/>
      <w:divBdr>
        <w:top w:val="none" w:sz="0" w:space="0" w:color="auto"/>
        <w:left w:val="none" w:sz="0" w:space="0" w:color="auto"/>
        <w:bottom w:val="none" w:sz="0" w:space="0" w:color="auto"/>
        <w:right w:val="none" w:sz="0" w:space="0" w:color="auto"/>
      </w:divBdr>
      <w:divsChild>
        <w:div w:id="2046904437">
          <w:marLeft w:val="0"/>
          <w:marRight w:val="0"/>
          <w:marTop w:val="0"/>
          <w:marBottom w:val="0"/>
          <w:divBdr>
            <w:top w:val="none" w:sz="0" w:space="0" w:color="auto"/>
            <w:left w:val="none" w:sz="0" w:space="0" w:color="auto"/>
            <w:bottom w:val="none" w:sz="0" w:space="0" w:color="auto"/>
            <w:right w:val="none" w:sz="0" w:space="0" w:color="auto"/>
          </w:divBdr>
          <w:divsChild>
            <w:div w:id="49650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16D3B-8F5A-41A6-9EB0-4A06985B5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643</Words>
  <Characters>3671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2015-11-28T13:03:00Z</dcterms:created>
  <dcterms:modified xsi:type="dcterms:W3CDTF">2016-07-30T07:25:00Z</dcterms:modified>
</cp:coreProperties>
</file>